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9F588" w14:textId="77777777" w:rsidR="004F5482" w:rsidRDefault="004F5482">
      <w:pPr>
        <w:tabs>
          <w:tab w:val="left" w:pos="7088"/>
        </w:tabs>
        <w:spacing w:line="360" w:lineRule="atLeast"/>
      </w:pPr>
      <w:r>
        <w:rPr>
          <w:noProof/>
        </w:rPr>
        <w:pict w14:anchorId="02C8E5A3">
          <v:rect id="_x0000_s1027" style="position:absolute;margin-left:-5.75pt;margin-top:-1.2pt;width:548.4pt;height:756.1pt;z-index:3" o:allowincell="f" filled="f" strokecolor="blue" strokeweight="7pt"/>
        </w:pict>
      </w:r>
      <w:r>
        <w:rPr>
          <w:noProof/>
          <w:sz w:val="20"/>
        </w:rPr>
        <w:pict w14:anchorId="701E58C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713EF7B1" w14:textId="77777777" w:rsidR="004F5482" w:rsidRDefault="004F5482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741D8B0">
          <v:shape id="_x0000_s1026" type="#_x0000_t202" style="position:absolute;margin-left:184.9pt;margin-top:1.05pt;width:177.75pt;height:39.75pt;z-index:2" o:allowincell="f" filled="f" stroked="f">
            <v:textbox style="mso-next-textbox:#_x0000_s1026">
              <w:txbxContent>
                <w:p w14:paraId="02848DB8" w14:textId="77777777" w:rsidR="004F5482" w:rsidRDefault="004F5482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323D8970" w14:textId="77777777" w:rsidR="004F5482" w:rsidRDefault="004F5482">
                  <w:pPr>
                    <w:pStyle w:val="berschrift6"/>
                  </w:pPr>
                  <w:r>
                    <w:t>Gesteinsbohrgeräte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4F8D3C65" w14:textId="77777777" w:rsidR="004F5482" w:rsidRDefault="004F5482">
      <w:pPr>
        <w:spacing w:line="360" w:lineRule="atLeast"/>
      </w:pPr>
      <w:r>
        <w:t xml:space="preserve">Bearbeitungsstand: </w:t>
      </w:r>
      <w:r w:rsidR="006F3BBE">
        <w:t>10/23</w:t>
      </w:r>
    </w:p>
    <w:p w14:paraId="7852CE4C" w14:textId="77777777" w:rsidR="004F5482" w:rsidRDefault="004F5482"/>
    <w:p w14:paraId="1BC1311F" w14:textId="77777777" w:rsidR="004F5482" w:rsidRDefault="004F5482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4F5482" w14:paraId="2BC1EAE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5D86414F" w14:textId="77777777" w:rsidR="004F5482" w:rsidRDefault="004F5482">
            <w:pPr>
              <w:spacing w:line="360" w:lineRule="atLeast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028465BF" w14:textId="77777777" w:rsidR="004F5482" w:rsidRDefault="004F5482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2C3FEF09" w14:textId="77777777" w:rsidR="004F5482" w:rsidRDefault="004F5482">
            <w:pPr>
              <w:spacing w:line="360" w:lineRule="atLeast"/>
            </w:pPr>
          </w:p>
        </w:tc>
      </w:tr>
      <w:tr w:rsidR="004F5482" w14:paraId="6A235ADC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95DD7CB" w14:textId="77777777" w:rsidR="004F5482" w:rsidRDefault="004F5482">
            <w:pPr>
              <w:spacing w:before="40" w:after="40"/>
              <w:jc w:val="center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302C56D9" w14:textId="77777777" w:rsidR="004F5482" w:rsidRDefault="004F5482">
            <w:pPr>
              <w:pStyle w:val="berschrift1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Arbeiten mit Gestein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bohrgeräten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300C7CFA" w14:textId="77777777" w:rsidR="004F5482" w:rsidRDefault="004F5482">
            <w:pPr>
              <w:spacing w:before="40" w:after="40"/>
            </w:pPr>
          </w:p>
        </w:tc>
      </w:tr>
      <w:tr w:rsidR="004F5482" w14:paraId="2406C2D1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6961942B" w14:textId="77777777" w:rsidR="004F5482" w:rsidRDefault="004F5482">
            <w:pPr>
              <w:spacing w:line="360" w:lineRule="atLeast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5F7E2530" w14:textId="77777777" w:rsidR="004F5482" w:rsidRDefault="004F5482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05658E0A" w14:textId="77777777" w:rsidR="004F5482" w:rsidRDefault="004F5482">
            <w:pPr>
              <w:spacing w:line="360" w:lineRule="atLeast"/>
            </w:pPr>
          </w:p>
        </w:tc>
      </w:tr>
      <w:tr w:rsidR="004F5482" w14:paraId="4D9589B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326C93B5" w14:textId="77777777" w:rsidR="004F5482" w:rsidRDefault="004F5482">
            <w:pPr>
              <w:spacing w:before="120"/>
              <w:jc w:val="center"/>
              <w:rPr>
                <w:sz w:val="12"/>
              </w:rPr>
            </w:pPr>
          </w:p>
          <w:p w14:paraId="0A6B610C" w14:textId="77777777" w:rsidR="004F5482" w:rsidRDefault="00A52C82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143E57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4.75pt;height:47.8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5476B81D" w14:textId="77777777" w:rsidR="004F5482" w:rsidRDefault="004F5482">
            <w:pPr>
              <w:spacing w:before="120"/>
              <w:jc w:val="center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6982178F" w14:textId="77777777" w:rsidR="004F5482" w:rsidRDefault="004F5482">
            <w:pPr>
              <w:numPr>
                <w:ilvl w:val="0"/>
                <w:numId w:val="8"/>
              </w:numPr>
              <w:spacing w:before="40"/>
              <w:ind w:left="357" w:hanging="357"/>
              <w:rPr>
                <w:sz w:val="22"/>
              </w:rPr>
            </w:pPr>
            <w:r>
              <w:rPr>
                <w:sz w:val="22"/>
              </w:rPr>
              <w:t>Absturz</w:t>
            </w:r>
          </w:p>
          <w:p w14:paraId="3ECEBFC9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Staub</w:t>
            </w:r>
          </w:p>
          <w:p w14:paraId="1CA05F02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Lärm</w:t>
            </w:r>
          </w:p>
          <w:p w14:paraId="4F699329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Steinfall</w:t>
            </w:r>
          </w:p>
          <w:p w14:paraId="203F7805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Gefahren an beweglichen kraftbetriebenen Maschinenteilen</w:t>
            </w:r>
          </w:p>
          <w:p w14:paraId="3DEC0F6A" w14:textId="77777777" w:rsidR="004F5482" w:rsidRDefault="004F5482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40"/>
              <w:ind w:left="357" w:hanging="357"/>
              <w:textAlignment w:val="auto"/>
            </w:pPr>
            <w:r>
              <w:rPr>
                <w:sz w:val="22"/>
              </w:rPr>
              <w:t>Witterungseinflüsse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241826CF" w14:textId="77777777" w:rsidR="004F5482" w:rsidRDefault="004F5482">
            <w:pPr>
              <w:spacing w:before="120"/>
              <w:jc w:val="center"/>
            </w:pPr>
          </w:p>
        </w:tc>
      </w:tr>
      <w:tr w:rsidR="004F5482" w14:paraId="2A02F9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CD24737" w14:textId="77777777" w:rsidR="004F5482" w:rsidRDefault="004F5482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4F5482" w14:paraId="7B51E9C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F1FDD71" w14:textId="77777777" w:rsidR="004F5482" w:rsidRDefault="004F5482">
            <w:pPr>
              <w:spacing w:before="120"/>
              <w:jc w:val="center"/>
            </w:pPr>
          </w:p>
          <w:p w14:paraId="147F1ACF" w14:textId="77777777" w:rsidR="004F5482" w:rsidRDefault="004F5482">
            <w:pPr>
              <w:spacing w:before="120"/>
              <w:jc w:val="center"/>
            </w:pPr>
            <w:r>
              <w:pict w14:anchorId="7641CC4C">
                <v:shape id="_x0000_i1026" type="#_x0000_t75" style="width:52.35pt;height:52.35pt">
                  <v:imagedata r:id="rId8" o:title=""/>
                </v:shape>
              </w:pict>
            </w:r>
          </w:p>
          <w:p w14:paraId="6B343A1C" w14:textId="77777777" w:rsidR="004F5482" w:rsidRDefault="004F5482">
            <w:pPr>
              <w:spacing w:before="120"/>
              <w:jc w:val="center"/>
            </w:pPr>
            <w:r>
              <w:pict w14:anchorId="55476C7B">
                <v:shape id="_x0000_i1027" type="#_x0000_t75" style="width:52.35pt;height:52.35pt">
                  <v:imagedata r:id="rId9" o:title=""/>
                </v:shape>
              </w:pict>
            </w:r>
          </w:p>
          <w:p w14:paraId="4DA625E1" w14:textId="77777777" w:rsidR="004F5482" w:rsidRDefault="004F5482">
            <w:pPr>
              <w:spacing w:before="120"/>
              <w:jc w:val="center"/>
              <w:rPr>
                <w:sz w:val="12"/>
              </w:rPr>
            </w:pPr>
            <w:r>
              <w:pict w14:anchorId="301981AD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7A07FD2E" w14:textId="77777777" w:rsidR="006F3BBE" w:rsidRPr="006F3BBE" w:rsidRDefault="006F3BBE" w:rsidP="006F3BBE">
            <w:pPr>
              <w:spacing w:before="40"/>
              <w:ind w:left="357"/>
              <w:rPr>
                <w:sz w:val="22"/>
              </w:rPr>
            </w:pPr>
          </w:p>
          <w:p w14:paraId="1F88C2C0" w14:textId="77777777" w:rsidR="004F5482" w:rsidRDefault="006F3BBE">
            <w:pPr>
              <w:numPr>
                <w:ilvl w:val="0"/>
                <w:numId w:val="8"/>
              </w:numPr>
              <w:spacing w:before="40"/>
              <w:ind w:left="357" w:hanging="357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4F5482">
              <w:rPr>
                <w:rFonts w:cs="Arial"/>
                <w:sz w:val="22"/>
                <w:szCs w:val="22"/>
              </w:rPr>
              <w:t>ie Betriebsanleitung des Herstellers beac</w:t>
            </w:r>
            <w:r w:rsidR="004F5482">
              <w:rPr>
                <w:rFonts w:cs="Arial"/>
                <w:sz w:val="22"/>
                <w:szCs w:val="22"/>
              </w:rPr>
              <w:t>h</w:t>
            </w:r>
            <w:r w:rsidR="004F5482">
              <w:rPr>
                <w:rFonts w:cs="Arial"/>
                <w:sz w:val="22"/>
                <w:szCs w:val="22"/>
              </w:rPr>
              <w:t>ten.</w:t>
            </w:r>
          </w:p>
          <w:p w14:paraId="5CA40F19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Bohrgerät standsicher aufstellen.</w:t>
            </w:r>
          </w:p>
          <w:p w14:paraId="1CE419A3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Das Bohren von Sohllöchern ist grundsätzlich verboten.</w:t>
            </w:r>
          </w:p>
          <w:p w14:paraId="75B836BD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Sicherheitsabstand zu</w:t>
            </w:r>
            <w:r w:rsidR="006F3BBE">
              <w:rPr>
                <w:sz w:val="22"/>
              </w:rPr>
              <w:t>r</w:t>
            </w:r>
            <w:r>
              <w:rPr>
                <w:sz w:val="22"/>
              </w:rPr>
              <w:t xml:space="preserve"> Bruchkante einhalten und Gerät so aufstellen, dass der Ausstieg nicht zur Bruchwand hin gerichtet ist.</w:t>
            </w:r>
          </w:p>
          <w:p w14:paraId="3718D72A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Beim Bohren die Kabinentüre stets geschlossen halten und Klimaanlage nutzen. Außerhalb des Gerätes Gehörschutz benutzen.</w:t>
            </w:r>
          </w:p>
          <w:p w14:paraId="4F032C51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Bei Geräten ohne Kabine möglichst weit weg vom Gerät aufhalten, um Lärm- und Staubbelastung gering zu halten. Gehörschutz und Staubschutzmaske benutzen. Schutzkleidung je nach Witterung tr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gen.</w:t>
            </w:r>
          </w:p>
          <w:p w14:paraId="47C7F2E5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Nie ohne Absaugung bohren.</w:t>
            </w:r>
          </w:p>
          <w:p w14:paraId="5CBE225E" w14:textId="77777777" w:rsidR="004F5482" w:rsidRDefault="004F5482">
            <w:pPr>
              <w:numPr>
                <w:ilvl w:val="0"/>
                <w:numId w:val="8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Nur bei stillgesetzten Gerät im Bereich des Bohrgestänges arbeiten.</w:t>
            </w:r>
          </w:p>
          <w:p w14:paraId="05394E90" w14:textId="77777777" w:rsidR="004F5482" w:rsidRDefault="004F5482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40"/>
              <w:ind w:left="357" w:hanging="357"/>
              <w:textAlignment w:val="auto"/>
            </w:pPr>
            <w:r>
              <w:rPr>
                <w:sz w:val="22"/>
              </w:rPr>
              <w:t>Arbeitsbereich gegebenenfalls ausleuchten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28798B2" w14:textId="77777777" w:rsidR="004F5482" w:rsidRDefault="004F5482">
            <w:pPr>
              <w:spacing w:before="120"/>
              <w:ind w:right="85"/>
              <w:jc w:val="center"/>
              <w:rPr>
                <w:rFonts w:cs="Arial"/>
              </w:rPr>
            </w:pPr>
          </w:p>
          <w:p w14:paraId="26F9A8DA" w14:textId="77777777" w:rsidR="004F5482" w:rsidRDefault="004F5482">
            <w:pPr>
              <w:spacing w:before="120"/>
              <w:ind w:right="85"/>
              <w:jc w:val="center"/>
              <w:rPr>
                <w:rFonts w:cs="Arial"/>
              </w:rPr>
            </w:pPr>
            <w:r>
              <w:pict w14:anchorId="5D909F44">
                <v:shape id="_x0000_i1029" type="#_x0000_t75" style="width:46.75pt;height:46.75pt">
                  <v:imagedata r:id="rId11" o:title=""/>
                </v:shape>
              </w:pict>
            </w:r>
          </w:p>
          <w:p w14:paraId="52CF71E9" w14:textId="77777777" w:rsidR="004F5482" w:rsidRDefault="004F5482">
            <w:pPr>
              <w:spacing w:before="120"/>
              <w:ind w:right="85"/>
              <w:jc w:val="center"/>
              <w:rPr>
                <w:sz w:val="12"/>
              </w:rPr>
            </w:pPr>
            <w:r>
              <w:pict w14:anchorId="103AD03E">
                <v:shape id="_x0000_i1030" type="#_x0000_t75" style="width:46.75pt;height:46.75pt">
                  <v:imagedata r:id="rId12" o:title=""/>
                </v:shape>
              </w:pict>
            </w:r>
          </w:p>
        </w:tc>
      </w:tr>
      <w:tr w:rsidR="004F5482" w14:paraId="595C97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081A9D2" w14:textId="77777777" w:rsidR="004F5482" w:rsidRDefault="004F5482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4F5482" w14:paraId="61EF017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03E7476" w14:textId="77777777" w:rsidR="004F5482" w:rsidRDefault="004F5482">
            <w:pPr>
              <w:spacing w:before="40" w:after="40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0706A046" w14:textId="77777777" w:rsidR="004F5482" w:rsidRDefault="004F5482">
            <w:pPr>
              <w:numPr>
                <w:ilvl w:val="0"/>
                <w:numId w:val="9"/>
              </w:numPr>
              <w:spacing w:before="40" w:after="40"/>
              <w:rPr>
                <w:sz w:val="22"/>
              </w:rPr>
            </w:pPr>
            <w:r>
              <w:rPr>
                <w:sz w:val="22"/>
              </w:rPr>
              <w:t>Besondere Vorsicht bei Verklemmungen des Bohrgestänges!</w:t>
            </w:r>
          </w:p>
          <w:p w14:paraId="243F42E5" w14:textId="77777777" w:rsidR="006F3BBE" w:rsidRDefault="006F3BBE" w:rsidP="006F3BBE">
            <w:pPr>
              <w:spacing w:before="40" w:after="40"/>
              <w:ind w:left="360"/>
              <w:rPr>
                <w:sz w:val="22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29F61E24" w14:textId="77777777" w:rsidR="004F5482" w:rsidRDefault="004F5482">
            <w:pPr>
              <w:spacing w:before="40" w:after="40"/>
            </w:pPr>
          </w:p>
        </w:tc>
      </w:tr>
      <w:tr w:rsidR="004F5482" w14:paraId="2B156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9187A37" w14:textId="77777777" w:rsidR="004F5482" w:rsidRDefault="004F5482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4F5482" w14:paraId="22A7EB8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E615C47" w14:textId="77777777" w:rsidR="004F5482" w:rsidRDefault="004F5482">
            <w:pPr>
              <w:spacing w:before="40" w:after="40"/>
              <w:jc w:val="center"/>
            </w:pPr>
            <w:r>
              <w:pict w14:anchorId="3B539A83">
                <v:shape id="_x0000_i1031" type="#_x0000_t75" style="width:52.35pt;height:52.35pt">
                  <v:imagedata r:id="rId13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281E1205" w14:textId="77777777" w:rsidR="006F3BBE" w:rsidRDefault="006F3BBE" w:rsidP="006F3BBE">
            <w:pPr>
              <w:spacing w:before="40"/>
              <w:ind w:left="357"/>
              <w:rPr>
                <w:sz w:val="22"/>
              </w:rPr>
            </w:pPr>
          </w:p>
          <w:p w14:paraId="24A617F8" w14:textId="77777777" w:rsidR="004F5482" w:rsidRDefault="004F5482">
            <w:pPr>
              <w:numPr>
                <w:ilvl w:val="0"/>
                <w:numId w:val="10"/>
              </w:numPr>
              <w:spacing w:before="40"/>
              <w:ind w:left="357" w:hanging="357"/>
              <w:rPr>
                <w:sz w:val="22"/>
              </w:rPr>
            </w:pPr>
            <w:r>
              <w:rPr>
                <w:sz w:val="22"/>
              </w:rPr>
              <w:t>Ersthelfer h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ranziehen.</w:t>
            </w:r>
          </w:p>
          <w:p w14:paraId="12F249E2" w14:textId="77777777" w:rsidR="004F5482" w:rsidRDefault="004F5482">
            <w:pPr>
              <w:numPr>
                <w:ilvl w:val="0"/>
                <w:numId w:val="10"/>
              </w:numPr>
              <w:ind w:left="357" w:hanging="357"/>
              <w:rPr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74090CD5" w14:textId="77777777" w:rsidR="004F5482" w:rsidRDefault="004F5482">
            <w:pPr>
              <w:numPr>
                <w:ilvl w:val="0"/>
                <w:numId w:val="10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>Unfall melden.</w:t>
            </w:r>
          </w:p>
          <w:p w14:paraId="1A3E4E41" w14:textId="77777777" w:rsidR="004F5482" w:rsidRDefault="004F5482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40"/>
              <w:ind w:left="357" w:hanging="357"/>
              <w:textAlignment w:val="auto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Durchgeführte Erste – Hilfe – Leistungen </w:t>
            </w:r>
            <w:r>
              <w:rPr>
                <w:rFonts w:cs="Arial"/>
                <w:sz w:val="22"/>
                <w:szCs w:val="22"/>
                <w:u w:val="single"/>
              </w:rPr>
              <w:t>immer</w:t>
            </w:r>
            <w:r>
              <w:rPr>
                <w:rFonts w:cs="Arial"/>
                <w:sz w:val="22"/>
                <w:szCs w:val="22"/>
              </w:rPr>
              <w:t xml:space="preserve"> im Verbandsbuch eintragen.</w:t>
            </w:r>
          </w:p>
          <w:p w14:paraId="634CC54A" w14:textId="77777777" w:rsidR="006F3BBE" w:rsidRDefault="006F3BBE" w:rsidP="006F3BBE">
            <w:pPr>
              <w:overflowPunct/>
              <w:autoSpaceDE/>
              <w:autoSpaceDN/>
              <w:adjustRightInd/>
              <w:spacing w:after="40"/>
              <w:ind w:left="357"/>
              <w:textAlignment w:val="auto"/>
              <w:rPr>
                <w:sz w:val="22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13399222" w14:textId="77777777" w:rsidR="004F5482" w:rsidRDefault="004F5482">
            <w:pPr>
              <w:spacing w:line="360" w:lineRule="atLeast"/>
            </w:pPr>
          </w:p>
        </w:tc>
      </w:tr>
      <w:tr w:rsidR="004F5482" w14:paraId="0D68E8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F04922F" w14:textId="77777777" w:rsidR="004F5482" w:rsidRDefault="004F5482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4F5482" w14:paraId="4D7D0E9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CB0E38C" w14:textId="77777777" w:rsidR="004F5482" w:rsidRDefault="004F5482">
            <w:pPr>
              <w:spacing w:line="360" w:lineRule="atLeast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791625C8" w14:textId="77777777" w:rsidR="004F5482" w:rsidRDefault="004F5482">
            <w:pPr>
              <w:pStyle w:val="Kopfzeile"/>
              <w:numPr>
                <w:ilvl w:val="0"/>
                <w:numId w:val="12"/>
              </w:numPr>
              <w:spacing w:before="40"/>
              <w:ind w:left="357" w:hanging="3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nur </w:t>
            </w:r>
            <w:r>
              <w:rPr>
                <w:snapToGrid w:val="0"/>
                <w:sz w:val="22"/>
                <w:szCs w:val="22"/>
                <w:u w:val="single"/>
              </w:rPr>
              <w:t>von qualifizierten und beauftragten Pe</w:t>
            </w:r>
            <w:r>
              <w:rPr>
                <w:snapToGrid w:val="0"/>
                <w:sz w:val="22"/>
                <w:szCs w:val="22"/>
                <w:u w:val="single"/>
              </w:rPr>
              <w:t>r</w:t>
            </w:r>
            <w:r>
              <w:rPr>
                <w:snapToGrid w:val="0"/>
                <w:sz w:val="22"/>
                <w:szCs w:val="22"/>
                <w:u w:val="single"/>
              </w:rPr>
              <w:t>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61B46523" w14:textId="77777777" w:rsidR="004F5482" w:rsidRDefault="004F5482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6098D6BD" w14:textId="77777777" w:rsidR="004F5482" w:rsidRDefault="004F5482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z w:val="22"/>
              </w:rPr>
              <w:t>Kl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maanlage und Absaugungsanlage regelmäßig warten.</w:t>
            </w:r>
          </w:p>
          <w:p w14:paraId="6273077F" w14:textId="77777777" w:rsidR="004F5482" w:rsidRDefault="004F5482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der Instandhaltung die Betriebsanleitung 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71F3701F" w14:textId="77777777" w:rsidR="004F5482" w:rsidRDefault="004F5482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40"/>
              <w:ind w:left="357" w:hanging="357"/>
              <w:textAlignment w:val="auto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23213F10" w14:textId="77777777" w:rsidR="004F5482" w:rsidRDefault="004F5482">
            <w:pPr>
              <w:spacing w:line="360" w:lineRule="atLeast"/>
            </w:pPr>
          </w:p>
        </w:tc>
      </w:tr>
    </w:tbl>
    <w:p w14:paraId="51A4D500" w14:textId="77777777" w:rsidR="004F5482" w:rsidRDefault="004F5482"/>
    <w:p w14:paraId="3B8C324C" w14:textId="77777777" w:rsidR="004F5482" w:rsidRDefault="004F5482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4F5482" w14:paraId="243CF129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C726A86" w14:textId="77777777" w:rsidR="004F5482" w:rsidRDefault="004F5482">
            <w:r>
              <w:t xml:space="preserve"> Nächster</w:t>
            </w:r>
          </w:p>
          <w:p w14:paraId="1C6D5326" w14:textId="77777777" w:rsidR="004F5482" w:rsidRDefault="004F5482">
            <w:r>
              <w:t xml:space="preserve"> Überprüfungstermin:</w:t>
            </w:r>
          </w:p>
        </w:tc>
        <w:tc>
          <w:tcPr>
            <w:tcW w:w="5701" w:type="dxa"/>
          </w:tcPr>
          <w:p w14:paraId="291BA2B0" w14:textId="77777777" w:rsidR="004F5482" w:rsidRDefault="004F5482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50FC86B6" w14:textId="77777777" w:rsidR="00BE30F6" w:rsidRDefault="00BE30F6"/>
    <w:sectPr w:rsidR="00BE30F6">
      <w:footerReference w:type="default" r:id="rId14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0A6C" w14:textId="77777777" w:rsidR="0070723A" w:rsidRDefault="0070723A">
      <w:r>
        <w:separator/>
      </w:r>
    </w:p>
  </w:endnote>
  <w:endnote w:type="continuationSeparator" w:id="0">
    <w:p w14:paraId="3C8595AD" w14:textId="77777777" w:rsidR="0070723A" w:rsidRDefault="0070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660F" w14:textId="77777777" w:rsidR="004F5482" w:rsidRDefault="004F54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D563" w14:textId="77777777" w:rsidR="0070723A" w:rsidRDefault="0070723A">
      <w:r>
        <w:separator/>
      </w:r>
    </w:p>
  </w:footnote>
  <w:footnote w:type="continuationSeparator" w:id="0">
    <w:p w14:paraId="6BA2AE54" w14:textId="77777777" w:rsidR="0070723A" w:rsidRDefault="0070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629288">
    <w:abstractNumId w:val="2"/>
  </w:num>
  <w:num w:numId="2" w16cid:durableId="2039039037">
    <w:abstractNumId w:val="5"/>
  </w:num>
  <w:num w:numId="3" w16cid:durableId="260916273">
    <w:abstractNumId w:val="4"/>
  </w:num>
  <w:num w:numId="4" w16cid:durableId="1022315664">
    <w:abstractNumId w:val="11"/>
  </w:num>
  <w:num w:numId="5" w16cid:durableId="5331619">
    <w:abstractNumId w:val="10"/>
  </w:num>
  <w:num w:numId="6" w16cid:durableId="1784105013">
    <w:abstractNumId w:val="3"/>
  </w:num>
  <w:num w:numId="7" w16cid:durableId="1254122875">
    <w:abstractNumId w:val="0"/>
  </w:num>
  <w:num w:numId="8" w16cid:durableId="1940019824">
    <w:abstractNumId w:val="6"/>
  </w:num>
  <w:num w:numId="9" w16cid:durableId="1192500182">
    <w:abstractNumId w:val="9"/>
  </w:num>
  <w:num w:numId="10" w16cid:durableId="323976625">
    <w:abstractNumId w:val="7"/>
  </w:num>
  <w:num w:numId="11" w16cid:durableId="1273435825">
    <w:abstractNumId w:val="1"/>
  </w:num>
  <w:num w:numId="12" w16cid:durableId="721290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BBE"/>
    <w:rsid w:val="004F5482"/>
    <w:rsid w:val="006F3BBE"/>
    <w:rsid w:val="0070723A"/>
    <w:rsid w:val="0094357C"/>
    <w:rsid w:val="00A52C82"/>
    <w:rsid w:val="00B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6348ADD6"/>
  <w15:chartTrackingRefBased/>
  <w15:docId w15:val="{89653EC9-815A-473C-BDFA-E13B77BB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M3-16</vt:lpstr>
    </vt:vector>
  </TitlesOfParts>
  <Company>Steinbruchs-BG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M3-16</dc:title>
  <dc:subject/>
  <dc:creator>StBG</dc:creator>
  <cp:keywords/>
  <cp:lastModifiedBy>Melanie Fiebiger</cp:lastModifiedBy>
  <cp:revision>2</cp:revision>
  <cp:lastPrinted>2003-04-15T14:10:00Z</cp:lastPrinted>
  <dcterms:created xsi:type="dcterms:W3CDTF">2024-03-25T16:58:00Z</dcterms:created>
  <dcterms:modified xsi:type="dcterms:W3CDTF">2024-03-25T16:58:00Z</dcterms:modified>
</cp:coreProperties>
</file>