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3D96" w14:textId="77777777" w:rsidR="00324BCD" w:rsidRDefault="00324BCD">
      <w:pPr>
        <w:tabs>
          <w:tab w:val="left" w:pos="7088"/>
        </w:tabs>
        <w:spacing w:line="360" w:lineRule="atLeast"/>
      </w:pPr>
      <w:r>
        <w:rPr>
          <w:noProof/>
        </w:rPr>
        <w:pict w14:anchorId="3B81FFE9">
          <v:rect id="_x0000_s1027" style="position:absolute;margin-left:-5.75pt;margin-top:-9.55pt;width:548.4pt;height:797.25pt;z-index:4" o:allowincell="f" filled="f" strokecolor="blue" strokeweight="7pt"/>
        </w:pict>
      </w:r>
      <w:r>
        <w:rPr>
          <w:noProof/>
          <w:sz w:val="20"/>
        </w:rPr>
        <w:pict w14:anchorId="054356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3" o:allowincell="f" filled="f" stroked="f">
            <v:textbox style="mso-next-textbox:#_x0000_s1026">
              <w:txbxContent>
                <w:p w14:paraId="358C273C" w14:textId="77777777" w:rsidR="00324BCD" w:rsidRDefault="00324BC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CCA04BC" w14:textId="77777777" w:rsidR="00324BCD" w:rsidRDefault="00D14E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Tischk</w:t>
                  </w:r>
                  <w:r w:rsidR="00DF0D6A">
                    <w:rPr>
                      <w:b/>
                    </w:rPr>
                    <w:t>reissäge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353A657">
          <v:shape id="_x0000_s1031" type="#_x0000_t202" style="position:absolute;margin-left:398.65pt;margin-top:4.8pt;width:138pt;height:54pt;z-index:5" o:allowincell="f" stroked="f">
            <v:textbox style="mso-next-textbox:#_x0000_s1031" inset=",0">
              <w:txbxContent>
                <w:p w14:paraId="0AB38ACC" w14:textId="77777777" w:rsidR="00324BCD" w:rsidRDefault="00324BCD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D14EC6">
        <w:t>Nummer: M</w:t>
      </w:r>
      <w:r>
        <w:tab/>
        <w:t xml:space="preserve">Betrieb: </w:t>
      </w:r>
    </w:p>
    <w:p w14:paraId="335B7B9C" w14:textId="77777777" w:rsidR="00324BCD" w:rsidRDefault="00324BCD">
      <w:r>
        <w:t xml:space="preserve">Bearbeitungsstand: </w:t>
      </w:r>
      <w:r w:rsidR="00014EAA">
        <w:t>10/23</w:t>
      </w:r>
    </w:p>
    <w:p w14:paraId="57A1DA86" w14:textId="77777777" w:rsidR="00324BCD" w:rsidRDefault="00324BCD"/>
    <w:p w14:paraId="77493220" w14:textId="77777777" w:rsidR="00324BCD" w:rsidRDefault="00324BC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324BCD" w14:paraId="3E297BE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4E14E199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121F7AAF" w14:textId="77777777" w:rsidR="00324BCD" w:rsidRDefault="00324BC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5CB245B8" w14:textId="77777777" w:rsidR="00324BCD" w:rsidRDefault="00324BCD">
            <w:pPr>
              <w:spacing w:line="360" w:lineRule="atLeast"/>
            </w:pPr>
          </w:p>
        </w:tc>
      </w:tr>
      <w:tr w:rsidR="00324BCD" w14:paraId="681122B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8827759" w14:textId="77777777" w:rsidR="00324BCD" w:rsidRDefault="00324BCD">
            <w:pPr>
              <w:jc w:val="center"/>
              <w:rPr>
                <w:b/>
                <w:szCs w:val="24"/>
              </w:rPr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02980E7" w14:textId="77777777" w:rsidR="00324BCD" w:rsidRDefault="00324BCD" w:rsidP="00D14EC6">
            <w:pPr>
              <w:pStyle w:val="berschrift6"/>
              <w:spacing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Arbeiten mit </w:t>
            </w:r>
            <w:r w:rsidR="00DF0D6A">
              <w:rPr>
                <w:b/>
                <w:sz w:val="24"/>
                <w:szCs w:val="24"/>
              </w:rPr>
              <w:t>der</w:t>
            </w:r>
            <w:r w:rsidR="000274BD">
              <w:rPr>
                <w:b/>
                <w:sz w:val="24"/>
                <w:szCs w:val="24"/>
              </w:rPr>
              <w:t xml:space="preserve"> </w:t>
            </w:r>
            <w:r w:rsidR="00D14EC6">
              <w:rPr>
                <w:b/>
                <w:sz w:val="24"/>
                <w:szCs w:val="24"/>
              </w:rPr>
              <w:t>Tischk</w:t>
            </w:r>
            <w:r>
              <w:rPr>
                <w:b/>
                <w:sz w:val="24"/>
                <w:szCs w:val="24"/>
              </w:rPr>
              <w:t>reiss</w:t>
            </w:r>
            <w:r>
              <w:rPr>
                <w:b/>
                <w:sz w:val="24"/>
                <w:szCs w:val="24"/>
              </w:rPr>
              <w:t>ä</w:t>
            </w:r>
            <w:r w:rsidR="00DF0D6A">
              <w:rPr>
                <w:b/>
                <w:sz w:val="24"/>
                <w:szCs w:val="24"/>
              </w:rPr>
              <w:t>ge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342E326" w14:textId="77777777" w:rsidR="00324BCD" w:rsidRDefault="00324BCD">
            <w:pPr>
              <w:rPr>
                <w:b/>
                <w:szCs w:val="24"/>
              </w:rPr>
            </w:pPr>
          </w:p>
        </w:tc>
      </w:tr>
      <w:tr w:rsidR="00324BCD" w14:paraId="25A1FC48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746D8E55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0000FF"/>
          </w:tcPr>
          <w:p w14:paraId="29FA5A80" w14:textId="77777777" w:rsidR="00324BCD" w:rsidRDefault="00324BC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0000FF"/>
          </w:tcPr>
          <w:p w14:paraId="046EB1A7" w14:textId="77777777" w:rsidR="00324BCD" w:rsidRDefault="00324BCD">
            <w:pPr>
              <w:spacing w:line="360" w:lineRule="atLeast"/>
            </w:pPr>
          </w:p>
        </w:tc>
      </w:tr>
      <w:tr w:rsidR="00324BCD" w14:paraId="040C37F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2581ADD" w14:textId="77777777" w:rsidR="00324BCD" w:rsidRDefault="00677BCC">
            <w:pPr>
              <w:spacing w:before="120"/>
              <w:ind w:right="57"/>
              <w:jc w:val="center"/>
            </w:pPr>
            <w:r>
              <w:rPr>
                <w:noProof/>
              </w:rPr>
            </w:r>
            <w:r>
              <w:pict w14:anchorId="7FB85F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47.8pt;height:42.0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  <w:r>
              <w:rPr>
                <w:noProof/>
              </w:rPr>
            </w:r>
            <w:r>
              <w:pict w14:anchorId="41E4B7CE">
                <v:shape id="_x0000_s1035" type="#_x0000_t75" style="width:52.65pt;height:46.3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190B7FC8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Schnittverletzung und Einzugsgefahr durch Sägeblatt</w:t>
            </w:r>
          </w:p>
          <w:p w14:paraId="6931D9EB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Nachlauf des Sägeblattes</w:t>
            </w:r>
          </w:p>
          <w:p w14:paraId="38820A67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 xml:space="preserve">Wegfliegende Teile </w:t>
            </w:r>
          </w:p>
          <w:p w14:paraId="6FD5D8D2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Verletzungen durch Späne</w:t>
            </w:r>
          </w:p>
          <w:p w14:paraId="79EBF476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Lärm- und Staubentwicklung</w:t>
            </w:r>
          </w:p>
          <w:p w14:paraId="6C0E3C97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Brand- und Explosionsgefahren</w:t>
            </w:r>
          </w:p>
          <w:p w14:paraId="79375215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Krebsgefährdung durch Buchen- und Eichenhol</w:t>
            </w:r>
            <w:r>
              <w:rPr>
                <w:snapToGrid w:val="0"/>
                <w:sz w:val="21"/>
                <w:szCs w:val="22"/>
              </w:rPr>
              <w:t>z</w:t>
            </w:r>
            <w:r>
              <w:rPr>
                <w:snapToGrid w:val="0"/>
                <w:sz w:val="21"/>
                <w:szCs w:val="22"/>
              </w:rPr>
              <w:t>staub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A54D8C1" w14:textId="77777777" w:rsidR="00324BCD" w:rsidRDefault="00327F18">
            <w:pPr>
              <w:spacing w:before="120"/>
              <w:ind w:right="57"/>
              <w:jc w:val="center"/>
            </w:pPr>
            <w:r w:rsidRPr="001B2D41">
              <w:rPr>
                <w:noProof/>
              </w:rPr>
              <w:pict w14:anchorId="6F899B9F">
                <v:shape id="Grafik 1" o:spid="_x0000_i1027" type="#_x0000_t75" style="width:59.85pt;height:52.35pt;visibility:visible">
                  <v:imagedata r:id="rId9" o:title=""/>
                </v:shape>
              </w:pict>
            </w:r>
          </w:p>
        </w:tc>
      </w:tr>
      <w:tr w:rsidR="00324BCD" w14:paraId="14393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3CB95A8" w14:textId="77777777" w:rsidR="00324BCD" w:rsidRDefault="00324BC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324BCD" w14:paraId="5C9299C6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3140124" w14:textId="77777777" w:rsidR="00324BCD" w:rsidRDefault="00324BCD">
            <w:pPr>
              <w:spacing w:before="60" w:after="60"/>
              <w:jc w:val="center"/>
            </w:pPr>
            <w:r>
              <w:pict w14:anchorId="0D241747">
                <v:shape id="_x0000_i1028" type="#_x0000_t75" style="width:52.35pt;height:52.35pt">
                  <v:imagedata r:id="rId10" o:title=""/>
                </v:shape>
              </w:pict>
            </w:r>
          </w:p>
          <w:p w14:paraId="617CC161" w14:textId="77777777" w:rsidR="00324BCD" w:rsidRDefault="00324BCD">
            <w:pPr>
              <w:spacing w:before="60" w:after="60"/>
              <w:jc w:val="center"/>
            </w:pPr>
            <w:r>
              <w:pict w14:anchorId="3C9DC3A7">
                <v:shape id="_x0000_i1029" type="#_x0000_t75" style="width:57.05pt;height:57.05pt">
                  <v:imagedata r:id="rId11" o:title=""/>
                </v:shape>
              </w:pict>
            </w:r>
          </w:p>
          <w:p w14:paraId="0A139775" w14:textId="77777777" w:rsidR="00324BCD" w:rsidRDefault="00324BCD">
            <w:pPr>
              <w:spacing w:before="60" w:after="60"/>
              <w:jc w:val="center"/>
              <w:rPr>
                <w:sz w:val="20"/>
              </w:rPr>
            </w:pPr>
            <w:r>
              <w:pict w14:anchorId="0B67B4BD">
                <v:shape id="_x0000_i1030" type="#_x0000_t75" style="width:59.85pt;height:59.85pt">
                  <v:imagedata r:id="rId12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CA62897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b/>
                <w:snapToGrid w:val="0"/>
                <w:sz w:val="21"/>
                <w:szCs w:val="22"/>
              </w:rPr>
            </w:pPr>
            <w:r>
              <w:rPr>
                <w:b/>
                <w:snapToGrid w:val="0"/>
                <w:sz w:val="21"/>
                <w:szCs w:val="22"/>
              </w:rPr>
              <w:t>Keine Handschuhe tragen (Einzugsgefahr).</w:t>
            </w:r>
          </w:p>
          <w:p w14:paraId="7D6FEE76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Beim Betrieb die Betriebsanleitung des Herstellers beac</w:t>
            </w:r>
            <w:r>
              <w:rPr>
                <w:snapToGrid w:val="0"/>
                <w:sz w:val="21"/>
                <w:szCs w:val="22"/>
              </w:rPr>
              <w:t>h</w:t>
            </w:r>
            <w:r>
              <w:rPr>
                <w:snapToGrid w:val="0"/>
                <w:sz w:val="21"/>
                <w:szCs w:val="22"/>
              </w:rPr>
              <w:t>ten.</w:t>
            </w:r>
          </w:p>
          <w:p w14:paraId="4A1C1B41" w14:textId="77777777" w:rsidR="00324BCD" w:rsidRPr="000A636B" w:rsidRDefault="00674352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 w:rsidRPr="000A636B">
              <w:rPr>
                <w:snapToGrid w:val="0"/>
                <w:sz w:val="21"/>
                <w:szCs w:val="22"/>
              </w:rPr>
              <w:t xml:space="preserve">Mindestalter beim Umgang ist 18 Jahre (im Rahmen der Ausbildung unter Aufsicht </w:t>
            </w:r>
            <w:r w:rsidR="00944F21" w:rsidRPr="000A636B">
              <w:rPr>
                <w:snapToGrid w:val="0"/>
                <w:sz w:val="21"/>
                <w:szCs w:val="22"/>
              </w:rPr>
              <w:t>16 Jahre</w:t>
            </w:r>
            <w:r w:rsidR="00F5648D">
              <w:rPr>
                <w:snapToGrid w:val="0"/>
                <w:sz w:val="21"/>
                <w:szCs w:val="22"/>
              </w:rPr>
              <w:t>)</w:t>
            </w:r>
            <w:r w:rsidR="00324BCD" w:rsidRPr="000A636B">
              <w:rPr>
                <w:snapToGrid w:val="0"/>
                <w:sz w:val="21"/>
                <w:szCs w:val="22"/>
              </w:rPr>
              <w:t>.</w:t>
            </w:r>
          </w:p>
          <w:p w14:paraId="334E6627" w14:textId="77777777" w:rsidR="00324BCD" w:rsidRDefault="00D14EC6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Enganliegende Kleidung tragen.</w:t>
            </w:r>
          </w:p>
          <w:p w14:paraId="61B1C254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Sicherer Stand der Säge, sauberer Arbeitsplatz.</w:t>
            </w:r>
          </w:p>
          <w:p w14:paraId="7B78FA63" w14:textId="77777777" w:rsidR="00674352" w:rsidRPr="00131C6F" w:rsidRDefault="00674352" w:rsidP="00CA4B2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 w:rsidRPr="00131C6F">
              <w:rPr>
                <w:snapToGrid w:val="0"/>
                <w:sz w:val="21"/>
                <w:szCs w:val="22"/>
              </w:rPr>
              <w:t xml:space="preserve">Abstand Spaltkeil – Sägeblatt kleiner/gleich 8 mm </w:t>
            </w:r>
            <w:r w:rsidR="00131C6F" w:rsidRPr="00131C6F">
              <w:rPr>
                <w:snapToGrid w:val="0"/>
                <w:sz w:val="21"/>
                <w:szCs w:val="22"/>
              </w:rPr>
              <w:t>(an Handkreissägen kleiner 5 mm)</w:t>
            </w:r>
          </w:p>
          <w:p w14:paraId="6B2A9B0D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Hilfseinrichtungen verwenden (Parallelanschlag, Winkelanschlag, Keilschneid</w:t>
            </w:r>
            <w:r>
              <w:rPr>
                <w:snapToGrid w:val="0"/>
                <w:sz w:val="21"/>
                <w:szCs w:val="22"/>
              </w:rPr>
              <w:t>e</w:t>
            </w:r>
            <w:r>
              <w:rPr>
                <w:snapToGrid w:val="0"/>
                <w:sz w:val="21"/>
                <w:szCs w:val="22"/>
              </w:rPr>
              <w:t>einrichtung, Schieb</w:t>
            </w:r>
            <w:r>
              <w:rPr>
                <w:snapToGrid w:val="0"/>
                <w:sz w:val="21"/>
                <w:szCs w:val="22"/>
              </w:rPr>
              <w:t>e</w:t>
            </w:r>
            <w:r>
              <w:rPr>
                <w:snapToGrid w:val="0"/>
                <w:sz w:val="21"/>
                <w:szCs w:val="22"/>
              </w:rPr>
              <w:t>stock</w:t>
            </w:r>
            <w:r w:rsidR="00944F21">
              <w:rPr>
                <w:snapToGrid w:val="0"/>
                <w:sz w:val="21"/>
                <w:szCs w:val="22"/>
              </w:rPr>
              <w:t xml:space="preserve">, </w:t>
            </w:r>
            <w:r w:rsidR="00944F21" w:rsidRPr="000A636B">
              <w:rPr>
                <w:snapToGrid w:val="0"/>
                <w:sz w:val="21"/>
                <w:szCs w:val="22"/>
              </w:rPr>
              <w:t>Nachschiebeholz</w:t>
            </w:r>
            <w:r>
              <w:rPr>
                <w:snapToGrid w:val="0"/>
                <w:sz w:val="21"/>
                <w:szCs w:val="22"/>
              </w:rPr>
              <w:t>).</w:t>
            </w:r>
          </w:p>
          <w:p w14:paraId="5C8B41EC" w14:textId="77777777" w:rsidR="00324BCD" w:rsidRDefault="00944F21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 xml:space="preserve">Schutzhaube </w:t>
            </w:r>
            <w:r w:rsidRPr="000A636B">
              <w:rPr>
                <w:snapToGrid w:val="0"/>
                <w:sz w:val="21"/>
                <w:szCs w:val="22"/>
              </w:rPr>
              <w:t>tief absenken</w:t>
            </w:r>
            <w:r w:rsidR="00324BCD">
              <w:rPr>
                <w:snapToGrid w:val="0"/>
                <w:sz w:val="21"/>
                <w:szCs w:val="22"/>
              </w:rPr>
              <w:t>.</w:t>
            </w:r>
          </w:p>
          <w:p w14:paraId="656CF2D8" w14:textId="77777777" w:rsidR="00324BCD" w:rsidRPr="000A636B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 w:rsidRPr="000A636B">
              <w:rPr>
                <w:snapToGrid w:val="0"/>
                <w:sz w:val="21"/>
                <w:szCs w:val="22"/>
              </w:rPr>
              <w:t xml:space="preserve">Spalt an beiden Seiten der Tischeinlage </w:t>
            </w:r>
            <w:r w:rsidR="00CA4B2D" w:rsidRPr="000A636B">
              <w:rPr>
                <w:snapToGrid w:val="0"/>
                <w:sz w:val="21"/>
                <w:szCs w:val="22"/>
              </w:rPr>
              <w:t>möglichst klein halten.</w:t>
            </w:r>
          </w:p>
          <w:p w14:paraId="1FAD28D4" w14:textId="77777777" w:rsidR="00131C6F" w:rsidRDefault="00324BCD" w:rsidP="00131C6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 w:rsidRPr="00131C6F">
              <w:rPr>
                <w:snapToGrid w:val="0"/>
                <w:sz w:val="21"/>
                <w:szCs w:val="22"/>
              </w:rPr>
              <w:t>Nur gekennzeichnete Sägeblätter verwe</w:t>
            </w:r>
            <w:r w:rsidRPr="00131C6F">
              <w:rPr>
                <w:snapToGrid w:val="0"/>
                <w:sz w:val="21"/>
                <w:szCs w:val="22"/>
              </w:rPr>
              <w:t>n</w:t>
            </w:r>
            <w:r w:rsidRPr="00131C6F">
              <w:rPr>
                <w:snapToGrid w:val="0"/>
                <w:sz w:val="21"/>
                <w:szCs w:val="22"/>
              </w:rPr>
              <w:t>den</w:t>
            </w:r>
            <w:r w:rsidR="00D14EC6" w:rsidRPr="00131C6F">
              <w:rPr>
                <w:snapToGrid w:val="0"/>
                <w:sz w:val="21"/>
                <w:szCs w:val="22"/>
              </w:rPr>
              <w:t>.</w:t>
            </w:r>
          </w:p>
          <w:p w14:paraId="5104171E" w14:textId="77777777" w:rsidR="00944F21" w:rsidRPr="00131C6F" w:rsidRDefault="00944F21" w:rsidP="00131C6F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 w:rsidRPr="00131C6F">
              <w:rPr>
                <w:snapToGrid w:val="0"/>
                <w:sz w:val="21"/>
                <w:szCs w:val="22"/>
              </w:rPr>
              <w:t>Für ausreichende Auflage bei langen Holzteilen sorgen.</w:t>
            </w:r>
          </w:p>
          <w:p w14:paraId="24F7CC64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Absaugeinrichtungen benutzen.</w:t>
            </w:r>
          </w:p>
          <w:p w14:paraId="5168E0C8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Styropor nicht mit der Kreissäge schneiden.</w:t>
            </w:r>
          </w:p>
          <w:p w14:paraId="3F844B4C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Gefahrstoffbetriebsanweisungen für Hol</w:t>
            </w:r>
            <w:r>
              <w:rPr>
                <w:snapToGrid w:val="0"/>
                <w:sz w:val="21"/>
                <w:szCs w:val="22"/>
              </w:rPr>
              <w:t>z</w:t>
            </w:r>
            <w:r w:rsidR="00131C6F">
              <w:rPr>
                <w:snapToGrid w:val="0"/>
                <w:sz w:val="21"/>
                <w:szCs w:val="22"/>
              </w:rPr>
              <w:t>stä</w:t>
            </w:r>
            <w:r>
              <w:rPr>
                <w:snapToGrid w:val="0"/>
                <w:sz w:val="21"/>
                <w:szCs w:val="22"/>
              </w:rPr>
              <w:t>ub</w:t>
            </w:r>
            <w:r w:rsidR="00131C6F">
              <w:rPr>
                <w:snapToGrid w:val="0"/>
                <w:sz w:val="21"/>
                <w:szCs w:val="22"/>
              </w:rPr>
              <w:t>e</w:t>
            </w:r>
            <w:r>
              <w:rPr>
                <w:snapToGrid w:val="0"/>
                <w:sz w:val="21"/>
                <w:szCs w:val="22"/>
              </w:rPr>
              <w:t xml:space="preserve"> beachten.</w:t>
            </w:r>
          </w:p>
          <w:p w14:paraId="51497900" w14:textId="77777777" w:rsidR="00324BCD" w:rsidRDefault="00324BCD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Brand- und Explosionsschutzmaßnahmen treffen.</w:t>
            </w:r>
          </w:p>
          <w:p w14:paraId="0AB3DF67" w14:textId="77777777" w:rsidR="00324BCD" w:rsidRDefault="00324BCD" w:rsidP="000A636B">
            <w:pPr>
              <w:pStyle w:val="Kopfzeile"/>
              <w:numPr>
                <w:ilvl w:val="0"/>
                <w:numId w:val="5"/>
              </w:numPr>
              <w:ind w:left="358" w:hanging="2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Gehörschutz und</w:t>
            </w:r>
            <w:r w:rsidRPr="00D14EC6">
              <w:rPr>
                <w:snapToGrid w:val="0"/>
                <w:color w:val="FF0000"/>
                <w:sz w:val="21"/>
                <w:szCs w:val="22"/>
              </w:rPr>
              <w:t xml:space="preserve"> </w:t>
            </w:r>
            <w:r w:rsidR="000A636B" w:rsidRPr="000A636B">
              <w:rPr>
                <w:snapToGrid w:val="0"/>
                <w:sz w:val="21"/>
                <w:szCs w:val="22"/>
              </w:rPr>
              <w:t>Fußschutz</w:t>
            </w:r>
            <w:r w:rsidRPr="00D14EC6">
              <w:rPr>
                <w:snapToGrid w:val="0"/>
                <w:color w:val="FF0000"/>
                <w:sz w:val="21"/>
                <w:szCs w:val="22"/>
              </w:rPr>
              <w:t xml:space="preserve"> </w:t>
            </w:r>
            <w:r>
              <w:rPr>
                <w:snapToGrid w:val="0"/>
                <w:sz w:val="21"/>
                <w:szCs w:val="22"/>
              </w:rPr>
              <w:t>tragen.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18E2333" w14:textId="77777777" w:rsidR="00324BCD" w:rsidRDefault="003233E5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248D6CAF">
                <v:shape id="Grafik 4" o:spid="_x0000_i1031" type="#_x0000_t75" style="width:62.65pt;height:62.65pt;visibility:visible">
                  <v:imagedata r:id="rId13" o:title=""/>
                </v:shape>
              </w:pict>
            </w:r>
          </w:p>
          <w:p w14:paraId="34E91885" w14:textId="77777777" w:rsidR="00324BCD" w:rsidRDefault="003233E5">
            <w:pPr>
              <w:spacing w:before="60" w:after="60"/>
              <w:jc w:val="center"/>
            </w:pPr>
            <w:r w:rsidRPr="00EC31E5">
              <w:rPr>
                <w:noProof/>
              </w:rPr>
              <w:pict w14:anchorId="608F4DFD">
                <v:shape id="Grafik 32" o:spid="_x0000_i1032" type="#_x0000_t75" style="width:60.8pt;height:60.8pt;visibility:visible">
                  <v:imagedata r:id="rId14" o:title=""/>
                </v:shape>
              </w:pict>
            </w:r>
          </w:p>
          <w:p w14:paraId="6D5E7A9C" w14:textId="77777777" w:rsidR="00324BCD" w:rsidRDefault="003233E5">
            <w:pPr>
              <w:spacing w:before="60" w:after="60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74AFC9A2">
                <v:shape id="Grafik 2" o:spid="_x0000_i1033" type="#_x0000_t75" style="width:60.8pt;height:60.8pt;visibility:visible">
                  <v:imagedata r:id="rId15" o:title=""/>
                </v:shape>
              </w:pict>
            </w:r>
          </w:p>
        </w:tc>
      </w:tr>
      <w:tr w:rsidR="00324BCD" w14:paraId="5A0DCD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F22185E" w14:textId="77777777" w:rsidR="00324BCD" w:rsidRDefault="00324BCD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324BCD" w14:paraId="5AEA5F47" w14:textId="7777777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343" w:type="dxa"/>
            <w:tcBorders>
              <w:bottom w:val="single" w:sz="4" w:space="0" w:color="auto"/>
            </w:tcBorders>
          </w:tcPr>
          <w:p w14:paraId="5E8CC632" w14:textId="77777777" w:rsidR="00324BCD" w:rsidRDefault="003233E5">
            <w:pPr>
              <w:spacing w:before="120" w:after="120" w:line="360" w:lineRule="atLeast"/>
            </w:pPr>
            <w:r w:rsidRPr="00EC31E5">
              <w:rPr>
                <w:noProof/>
              </w:rPr>
              <w:pict w14:anchorId="16D74D2E">
                <v:shape id="Grafik 6" o:spid="_x0000_i1034" type="#_x0000_t75" style="width:59.85pt;height:59.85pt;visibility:visible">
                  <v:imagedata r:id="rId16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599C62B3" w14:textId="77777777" w:rsidR="00324BCD" w:rsidRDefault="00324BC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454" w:hanging="454"/>
              <w:rPr>
                <w:sz w:val="21"/>
              </w:rPr>
            </w:pPr>
            <w:r>
              <w:rPr>
                <w:sz w:val="21"/>
              </w:rPr>
              <w:t>Kreissäge sofort stillsetzen.</w:t>
            </w:r>
          </w:p>
          <w:p w14:paraId="5F835480" w14:textId="77777777" w:rsidR="00324BCD" w:rsidRDefault="00324BCD">
            <w:pPr>
              <w:numPr>
                <w:ilvl w:val="0"/>
                <w:numId w:val="1"/>
              </w:numPr>
              <w:tabs>
                <w:tab w:val="clear" w:pos="1531"/>
              </w:tabs>
              <w:spacing w:after="60"/>
              <w:ind w:left="454"/>
              <w:rPr>
                <w:sz w:val="22"/>
              </w:rPr>
            </w:pPr>
            <w:r>
              <w:rPr>
                <w:sz w:val="21"/>
              </w:rPr>
              <w:t>Störungen an Vorgesetzte melden.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C4DACC8" w14:textId="77777777" w:rsidR="00324BCD" w:rsidRDefault="00324BCD">
            <w:pPr>
              <w:spacing w:line="360" w:lineRule="atLeast"/>
            </w:pPr>
          </w:p>
        </w:tc>
      </w:tr>
      <w:tr w:rsidR="00324BCD" w14:paraId="3D1D9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C5612D6" w14:textId="77777777" w:rsidR="00324BCD" w:rsidRDefault="00324BCD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324BCD" w14:paraId="6ECB8F1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3872994" w14:textId="77777777" w:rsidR="00324BCD" w:rsidRDefault="00324BCD">
            <w:pPr>
              <w:spacing w:before="40" w:after="40"/>
            </w:pPr>
            <w:r>
              <w:pict w14:anchorId="5CB8A4F7">
                <v:shape id="_x0000_i1035" type="#_x0000_t75" style="width:57.05pt;height:57.05pt">
                  <v:imagedata r:id="rId17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6352CFE8" w14:textId="77777777" w:rsidR="00324BC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sz w:val="21"/>
              </w:rPr>
            </w:pPr>
            <w:r>
              <w:rPr>
                <w:sz w:val="21"/>
              </w:rPr>
              <w:t>Ersthelfer h</w:t>
            </w:r>
            <w:r>
              <w:rPr>
                <w:sz w:val="21"/>
              </w:rPr>
              <w:t>e</w:t>
            </w:r>
            <w:r>
              <w:rPr>
                <w:sz w:val="21"/>
              </w:rPr>
              <w:t>ranziehen.</w:t>
            </w:r>
          </w:p>
          <w:p w14:paraId="7AFED982" w14:textId="77777777" w:rsidR="00324BC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b/>
                <w:sz w:val="21"/>
              </w:rPr>
            </w:pPr>
            <w:r>
              <w:rPr>
                <w:b/>
                <w:sz w:val="21"/>
              </w:rPr>
              <w:t>Notruf: 112</w:t>
            </w:r>
          </w:p>
          <w:p w14:paraId="1DEB5574" w14:textId="77777777" w:rsidR="00324BCD" w:rsidRDefault="00324BCD">
            <w:pPr>
              <w:numPr>
                <w:ilvl w:val="0"/>
                <w:numId w:val="4"/>
              </w:numPr>
              <w:tabs>
                <w:tab w:val="clear" w:pos="360"/>
              </w:tabs>
              <w:ind w:left="358" w:hanging="283"/>
              <w:rPr>
                <w:bCs/>
                <w:sz w:val="21"/>
              </w:rPr>
            </w:pPr>
            <w:r>
              <w:rPr>
                <w:bCs/>
                <w:sz w:val="21"/>
              </w:rPr>
              <w:t>Unfall melden</w:t>
            </w:r>
          </w:p>
          <w:p w14:paraId="6839F51E" w14:textId="77777777" w:rsidR="00324BCD" w:rsidRDefault="00324BCD">
            <w:pPr>
              <w:pStyle w:val="berschrift4"/>
              <w:keepNext w:val="0"/>
              <w:numPr>
                <w:ilvl w:val="0"/>
                <w:numId w:val="3"/>
              </w:numPr>
              <w:tabs>
                <w:tab w:val="clear" w:pos="720"/>
              </w:tabs>
              <w:spacing w:before="0" w:after="0"/>
              <w:ind w:left="358" w:hanging="283"/>
              <w:rPr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>Durchgeführte Erste</w:t>
            </w:r>
            <w:r w:rsidR="00014EAA">
              <w:rPr>
                <w:rFonts w:ascii="Arial" w:hAnsi="Arial" w:cs="Arial"/>
                <w:b w:val="0"/>
                <w:bCs w:val="0"/>
                <w:sz w:val="21"/>
                <w:szCs w:val="22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>Hilfe</w:t>
            </w:r>
            <w:r w:rsidR="00014EAA">
              <w:rPr>
                <w:rFonts w:ascii="Arial" w:hAnsi="Arial" w:cs="Arial"/>
                <w:b w:val="0"/>
                <w:bCs w:val="0"/>
                <w:sz w:val="21"/>
                <w:szCs w:val="22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 xml:space="preserve">Leistungen 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 xml:space="preserve"> im Verbandsbuch eintr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1"/>
                <w:szCs w:val="22"/>
              </w:rPr>
              <w:t>gen</w:t>
            </w:r>
            <w:r>
              <w:rPr>
                <w:rFonts w:ascii="Arial" w:hAnsi="Arial"/>
                <w:b w:val="0"/>
                <w:bCs w:val="0"/>
                <w:sz w:val="21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27D5FA9" w14:textId="77777777" w:rsidR="00324BCD" w:rsidRDefault="00324BCD">
            <w:pPr>
              <w:spacing w:line="360" w:lineRule="atLeast"/>
            </w:pPr>
          </w:p>
        </w:tc>
      </w:tr>
      <w:tr w:rsidR="00324BCD" w14:paraId="780F64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23E38A2" w14:textId="77777777" w:rsidR="00324BCD" w:rsidRDefault="00324BCD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324BCD" w14:paraId="73B46CAD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1881327" w14:textId="77777777" w:rsidR="00324BCD" w:rsidRDefault="00324BCD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5C537ABC" w14:textId="77777777" w:rsidR="00324BCD" w:rsidRDefault="00324BCD">
            <w:pPr>
              <w:pStyle w:val="Kopfzeile"/>
              <w:numPr>
                <w:ilvl w:val="0"/>
                <w:numId w:val="5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 xml:space="preserve">Instandhaltung (Wartung, Reparatur) </w:t>
            </w:r>
            <w:r>
              <w:rPr>
                <w:snapToGrid w:val="0"/>
                <w:sz w:val="21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1"/>
                <w:szCs w:val="22"/>
                <w:u w:val="single"/>
              </w:rPr>
              <w:t>r</w:t>
            </w:r>
            <w:r>
              <w:rPr>
                <w:snapToGrid w:val="0"/>
                <w:sz w:val="21"/>
                <w:szCs w:val="22"/>
                <w:u w:val="single"/>
              </w:rPr>
              <w:t>sonen</w:t>
            </w:r>
            <w:r>
              <w:rPr>
                <w:snapToGrid w:val="0"/>
                <w:sz w:val="21"/>
                <w:szCs w:val="22"/>
              </w:rPr>
              <w:t xml:space="preserve"> durc</w:t>
            </w:r>
            <w:r>
              <w:rPr>
                <w:snapToGrid w:val="0"/>
                <w:sz w:val="21"/>
                <w:szCs w:val="22"/>
              </w:rPr>
              <w:t>h</w:t>
            </w:r>
            <w:r>
              <w:rPr>
                <w:snapToGrid w:val="0"/>
                <w:sz w:val="21"/>
                <w:szCs w:val="22"/>
              </w:rPr>
              <w:t>führen lassen.</w:t>
            </w:r>
          </w:p>
          <w:p w14:paraId="099867A7" w14:textId="77777777" w:rsidR="00324BCD" w:rsidRDefault="00324BCD">
            <w:pPr>
              <w:pStyle w:val="Kopfzeile"/>
              <w:numPr>
                <w:ilvl w:val="0"/>
                <w:numId w:val="6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1"/>
                <w:szCs w:val="22"/>
              </w:rPr>
              <w:t>ü</w:t>
            </w:r>
            <w:r>
              <w:rPr>
                <w:snapToGrid w:val="0"/>
                <w:sz w:val="21"/>
                <w:szCs w:val="22"/>
              </w:rPr>
              <w:t>fen.</w:t>
            </w:r>
          </w:p>
          <w:p w14:paraId="36CD1915" w14:textId="77777777" w:rsidR="00324BCD" w:rsidRDefault="00324BCD">
            <w:pPr>
              <w:pStyle w:val="Kopfzeile"/>
              <w:numPr>
                <w:ilvl w:val="0"/>
                <w:numId w:val="7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1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 xml:space="preserve">Bei der Instandhaltung die </w:t>
            </w:r>
            <w:r>
              <w:rPr>
                <w:sz w:val="21"/>
                <w:szCs w:val="22"/>
              </w:rPr>
              <w:t xml:space="preserve">Betriebsanleitung </w:t>
            </w:r>
            <w:r>
              <w:rPr>
                <w:snapToGrid w:val="0"/>
                <w:sz w:val="21"/>
                <w:szCs w:val="22"/>
              </w:rPr>
              <w:t>des Herstellers beac</w:t>
            </w:r>
            <w:r>
              <w:rPr>
                <w:snapToGrid w:val="0"/>
                <w:sz w:val="21"/>
                <w:szCs w:val="22"/>
              </w:rPr>
              <w:t>h</w:t>
            </w:r>
            <w:r>
              <w:rPr>
                <w:snapToGrid w:val="0"/>
                <w:sz w:val="21"/>
                <w:szCs w:val="22"/>
              </w:rPr>
              <w:t>ten.</w:t>
            </w:r>
          </w:p>
          <w:p w14:paraId="754802EF" w14:textId="77777777" w:rsidR="00324BCD" w:rsidRDefault="00324BCD">
            <w:pPr>
              <w:pStyle w:val="Kopfzeile"/>
              <w:numPr>
                <w:ilvl w:val="0"/>
                <w:numId w:val="6"/>
              </w:numPr>
              <w:tabs>
                <w:tab w:val="clear" w:pos="360"/>
                <w:tab w:val="num" w:pos="358"/>
              </w:tabs>
              <w:ind w:left="358" w:hanging="28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1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2"/>
                <w:u w:val="single"/>
              </w:rPr>
              <w:t>befähigte Pers</w:t>
            </w:r>
            <w:r>
              <w:rPr>
                <w:snapToGrid w:val="0"/>
                <w:sz w:val="21"/>
                <w:szCs w:val="22"/>
                <w:u w:val="single"/>
              </w:rPr>
              <w:t>o</w:t>
            </w:r>
            <w:r>
              <w:rPr>
                <w:snapToGrid w:val="0"/>
                <w:sz w:val="21"/>
                <w:szCs w:val="22"/>
                <w:u w:val="single"/>
              </w:rPr>
              <w:t>nen.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6A56F87" w14:textId="77777777" w:rsidR="00324BCD" w:rsidRDefault="00324BCD">
            <w:pPr>
              <w:spacing w:line="360" w:lineRule="atLeast"/>
            </w:pPr>
          </w:p>
        </w:tc>
      </w:tr>
    </w:tbl>
    <w:p w14:paraId="6BBA127F" w14:textId="77777777" w:rsidR="00324BCD" w:rsidRDefault="00324BCD">
      <w:pPr>
        <w:spacing w:before="60" w:after="60"/>
        <w:rPr>
          <w:sz w:val="20"/>
          <w:szCs w:val="22"/>
        </w:rPr>
      </w:pPr>
      <w:r>
        <w:rPr>
          <w:sz w:val="20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324BCD" w14:paraId="7300D624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C647078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Nächster</w:t>
            </w:r>
          </w:p>
          <w:p w14:paraId="143B9FCF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4E6E9779" w14:textId="77777777" w:rsidR="00131C6F" w:rsidRDefault="00131C6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Unterschrift:</w:t>
            </w:r>
          </w:p>
          <w:p w14:paraId="03B5DD8B" w14:textId="77777777" w:rsidR="00324BCD" w:rsidRDefault="00324BC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Unterne</w:t>
            </w:r>
            <w:r>
              <w:rPr>
                <w:sz w:val="20"/>
                <w:szCs w:val="22"/>
              </w:rPr>
              <w:t>h</w:t>
            </w:r>
            <w:r>
              <w:rPr>
                <w:sz w:val="20"/>
                <w:szCs w:val="22"/>
              </w:rPr>
              <w:t>mer/Geschäftsleitung</w:t>
            </w:r>
          </w:p>
        </w:tc>
      </w:tr>
    </w:tbl>
    <w:p w14:paraId="02240936" w14:textId="77777777" w:rsidR="00324BCD" w:rsidRDefault="00324BCD" w:rsidP="004E6A39">
      <w:pPr>
        <w:spacing w:line="20" w:lineRule="exact"/>
      </w:pPr>
    </w:p>
    <w:sectPr w:rsidR="00324BCD" w:rsidSect="0072707F">
      <w:footerReference w:type="default" r:id="rId18"/>
      <w:pgSz w:w="11906" w:h="16838" w:code="9"/>
      <w:pgMar w:top="568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25AA" w14:textId="77777777" w:rsidR="0072707F" w:rsidRDefault="0072707F">
      <w:r>
        <w:separator/>
      </w:r>
    </w:p>
  </w:endnote>
  <w:endnote w:type="continuationSeparator" w:id="0">
    <w:p w14:paraId="4545441F" w14:textId="77777777" w:rsidR="0072707F" w:rsidRDefault="0072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78EC" w14:textId="77777777" w:rsidR="00324BCD" w:rsidRDefault="00324B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503B" w14:textId="77777777" w:rsidR="0072707F" w:rsidRDefault="0072707F">
      <w:r>
        <w:separator/>
      </w:r>
    </w:p>
  </w:footnote>
  <w:footnote w:type="continuationSeparator" w:id="0">
    <w:p w14:paraId="24D4BD1B" w14:textId="77777777" w:rsidR="0072707F" w:rsidRDefault="0072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574F5"/>
    <w:multiLevelType w:val="hybridMultilevel"/>
    <w:tmpl w:val="5BF42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7331512">
    <w:abstractNumId w:val="1"/>
  </w:num>
  <w:num w:numId="2" w16cid:durableId="1112631367">
    <w:abstractNumId w:val="2"/>
  </w:num>
  <w:num w:numId="3" w16cid:durableId="1004743218">
    <w:abstractNumId w:val="5"/>
  </w:num>
  <w:num w:numId="4" w16cid:durableId="156458749">
    <w:abstractNumId w:val="6"/>
  </w:num>
  <w:num w:numId="5" w16cid:durableId="1476213404">
    <w:abstractNumId w:val="4"/>
  </w:num>
  <w:num w:numId="6" w16cid:durableId="546142726">
    <w:abstractNumId w:val="3"/>
  </w:num>
  <w:num w:numId="7" w16cid:durableId="11888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A5E"/>
    <w:rsid w:val="00014EAA"/>
    <w:rsid w:val="000274BD"/>
    <w:rsid w:val="000A3995"/>
    <w:rsid w:val="000A636B"/>
    <w:rsid w:val="00131C6F"/>
    <w:rsid w:val="001E2711"/>
    <w:rsid w:val="002119BF"/>
    <w:rsid w:val="00285853"/>
    <w:rsid w:val="003233E5"/>
    <w:rsid w:val="00324BCD"/>
    <w:rsid w:val="00327F18"/>
    <w:rsid w:val="003713BD"/>
    <w:rsid w:val="004716D1"/>
    <w:rsid w:val="004A7088"/>
    <w:rsid w:val="004B3C1E"/>
    <w:rsid w:val="004C2B3C"/>
    <w:rsid w:val="004E6A39"/>
    <w:rsid w:val="005C63A0"/>
    <w:rsid w:val="00674352"/>
    <w:rsid w:val="00677BCC"/>
    <w:rsid w:val="0072707F"/>
    <w:rsid w:val="0074562B"/>
    <w:rsid w:val="008F6FA3"/>
    <w:rsid w:val="00926C0E"/>
    <w:rsid w:val="00944F21"/>
    <w:rsid w:val="00A16C6D"/>
    <w:rsid w:val="00AC123C"/>
    <w:rsid w:val="00B32949"/>
    <w:rsid w:val="00C7401A"/>
    <w:rsid w:val="00CA4B2D"/>
    <w:rsid w:val="00D14EC6"/>
    <w:rsid w:val="00D96BCD"/>
    <w:rsid w:val="00DF0D6A"/>
    <w:rsid w:val="00E14A5E"/>
    <w:rsid w:val="00E44635"/>
    <w:rsid w:val="00ED348C"/>
    <w:rsid w:val="00F5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6A5BE7E"/>
  <w15:chartTrackingRefBased/>
  <w15:docId w15:val="{BC063F59-9093-4A4A-8B6F-33BAF5C5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2024-03-25T17:27:00Z</dcterms:created>
  <dcterms:modified xsi:type="dcterms:W3CDTF">2024-03-25T17:27:00Z</dcterms:modified>
</cp:coreProperties>
</file>