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815C01" w14:paraId="5BE909AD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1EAFDE1F" w14:textId="77777777" w:rsidR="00815C01" w:rsidRDefault="00815C01">
            <w:pPr>
              <w:snapToGrid w:val="0"/>
              <w:rPr>
                <w:sz w:val="14"/>
              </w:rPr>
            </w:pPr>
          </w:p>
        </w:tc>
      </w:tr>
      <w:tr w:rsidR="00815C01" w14:paraId="6D8B935B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16251774" w14:textId="77777777" w:rsidR="00815C01" w:rsidRDefault="00815C0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8017C4F" w14:textId="77777777" w:rsidR="00815C01" w:rsidRDefault="00815C01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5C0A9AE5" w14:textId="77777777" w:rsidR="00815C01" w:rsidRDefault="00815C01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1DE525E0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7AEABE50" w14:textId="77777777" w:rsidR="00815C01" w:rsidRDefault="00815C01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1A940F42" w14:textId="77777777" w:rsidR="00815C01" w:rsidRDefault="00815C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D1A04C2" w14:textId="77777777" w:rsidR="00815C01" w:rsidRDefault="00815C01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2A355FA5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5CA2F643" w14:textId="77777777" w:rsidR="00815C01" w:rsidRDefault="00815C01">
            <w:pPr>
              <w:snapToGrid w:val="0"/>
            </w:pPr>
          </w:p>
          <w:p w14:paraId="72CE4074" w14:textId="77777777" w:rsidR="00815C01" w:rsidRDefault="00815C01">
            <w:pPr>
              <w:snapToGrid w:val="0"/>
            </w:pPr>
          </w:p>
        </w:tc>
      </w:tr>
      <w:tr w:rsidR="00815C01" w14:paraId="3576F70C" w14:textId="77777777">
        <w:trPr>
          <w:cantSplit/>
          <w:trHeight w:val="185"/>
        </w:trPr>
        <w:tc>
          <w:tcPr>
            <w:tcW w:w="190" w:type="dxa"/>
            <w:vMerge/>
            <w:shd w:val="clear" w:color="auto" w:fill="0000FF"/>
          </w:tcPr>
          <w:p w14:paraId="1EA0F595" w14:textId="77777777" w:rsidR="00815C01" w:rsidRDefault="00815C01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1FFA21C8" w14:textId="77777777" w:rsidR="00815C01" w:rsidRDefault="00815C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9EEC887" w14:textId="77777777" w:rsidR="00815C01" w:rsidRDefault="00815C01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0629DC">
              <w:rPr>
                <w:b w:val="0"/>
                <w:bCs w:val="0"/>
                <w:i w:val="0"/>
                <w:iCs w:val="0"/>
                <w:color w:val="auto"/>
              </w:rPr>
              <w:t>4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 w:rsidR="004F6709">
              <w:rPr>
                <w:b w:val="0"/>
                <w:bCs w:val="0"/>
                <w:i w:val="0"/>
                <w:iCs w:val="0"/>
                <w:color w:val="auto"/>
              </w:rPr>
              <w:t>2</w:t>
            </w:r>
            <w:r w:rsidR="000629DC">
              <w:rPr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388FB8D6" w14:textId="77777777" w:rsidR="00815C01" w:rsidRDefault="00815C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7CB2C2C1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70E65E38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0B99124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A01E339" w14:textId="77777777" w:rsidR="00815C01" w:rsidRDefault="00815C01">
            <w:pPr>
              <w:snapToGrid w:val="0"/>
            </w:pPr>
          </w:p>
        </w:tc>
      </w:tr>
      <w:tr w:rsidR="00815C01" w14:paraId="2E15AADA" w14:textId="77777777">
        <w:trPr>
          <w:cantSplit/>
          <w:trHeight w:val="203"/>
        </w:trPr>
        <w:tc>
          <w:tcPr>
            <w:tcW w:w="190" w:type="dxa"/>
            <w:vMerge/>
            <w:shd w:val="clear" w:color="auto" w:fill="0000FF"/>
          </w:tcPr>
          <w:p w14:paraId="2FF04C38" w14:textId="77777777" w:rsidR="00815C01" w:rsidRDefault="00815C01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30A8D769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585CB388" w14:textId="77777777" w:rsidR="00815C01" w:rsidRDefault="00815C0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Gabelstapler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76040D2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42A39F04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A18377E" w14:textId="77777777" w:rsidR="00815C01" w:rsidRDefault="00815C01">
            <w:pPr>
              <w:snapToGrid w:val="0"/>
            </w:pPr>
          </w:p>
        </w:tc>
      </w:tr>
      <w:tr w:rsidR="00815C01" w14:paraId="4A6326E7" w14:textId="77777777">
        <w:trPr>
          <w:cantSplit/>
          <w:trHeight w:val="251"/>
        </w:trPr>
        <w:tc>
          <w:tcPr>
            <w:tcW w:w="190" w:type="dxa"/>
            <w:vMerge/>
            <w:shd w:val="clear" w:color="auto" w:fill="0000FF"/>
          </w:tcPr>
          <w:p w14:paraId="10482B04" w14:textId="77777777" w:rsidR="00815C01" w:rsidRDefault="00815C01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3BA6E64F" w14:textId="77777777" w:rsidR="00815C01" w:rsidRDefault="00815C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0CDE44D6" w14:textId="77777777" w:rsidR="00815C01" w:rsidRDefault="00815C01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46037AF1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0E90480B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0289554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FF58E5C" w14:textId="77777777" w:rsidR="00815C01" w:rsidRDefault="00815C01">
            <w:pPr>
              <w:snapToGrid w:val="0"/>
            </w:pPr>
          </w:p>
        </w:tc>
      </w:tr>
      <w:tr w:rsidR="00815C01" w14:paraId="0151E612" w14:textId="77777777">
        <w:trPr>
          <w:cantSplit/>
          <w:trHeight w:val="382"/>
        </w:trPr>
        <w:tc>
          <w:tcPr>
            <w:tcW w:w="190" w:type="dxa"/>
            <w:vMerge/>
            <w:shd w:val="clear" w:color="auto" w:fill="0000FF"/>
          </w:tcPr>
          <w:p w14:paraId="58D850B2" w14:textId="77777777" w:rsidR="00815C01" w:rsidRDefault="00815C0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7D9CA243" w14:textId="77777777" w:rsidR="00815C01" w:rsidRDefault="00815C01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7D09F03A" w14:textId="77777777" w:rsidR="00815C01" w:rsidRDefault="00815C01">
            <w:pPr>
              <w:snapToGrid w:val="0"/>
            </w:pPr>
          </w:p>
        </w:tc>
      </w:tr>
      <w:tr w:rsidR="00815C01" w14:paraId="2B6B23E6" w14:textId="77777777">
        <w:trPr>
          <w:cantSplit/>
          <w:trHeight w:val="279"/>
        </w:trPr>
        <w:tc>
          <w:tcPr>
            <w:tcW w:w="190" w:type="dxa"/>
            <w:vMerge/>
            <w:shd w:val="clear" w:color="auto" w:fill="0000FF"/>
          </w:tcPr>
          <w:p w14:paraId="3DF403E6" w14:textId="77777777" w:rsidR="00815C01" w:rsidRDefault="00815C0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54673B5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D1D44D" w14:textId="77777777" w:rsidR="00815C01" w:rsidRDefault="00815C01">
            <w:pPr>
              <w:pStyle w:val="berschrift4"/>
              <w:spacing w:before="120" w:after="120"/>
              <w:rPr>
                <w:i w:val="0"/>
                <w:iCs w:val="0"/>
                <w:szCs w:val="22"/>
              </w:rPr>
            </w:pPr>
            <w:r>
              <w:rPr>
                <w:i w:val="0"/>
                <w:iCs w:val="0"/>
                <w:szCs w:val="22"/>
              </w:rPr>
              <w:t>Fahren mit Gabelstaplern auf dem Betriebsgelände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ECA56E1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373C577" w14:textId="77777777" w:rsidR="00815C01" w:rsidRDefault="00815C01">
            <w:pPr>
              <w:snapToGrid w:val="0"/>
            </w:pPr>
          </w:p>
        </w:tc>
      </w:tr>
      <w:tr w:rsidR="00815C01" w14:paraId="38AE88A7" w14:textId="77777777">
        <w:trPr>
          <w:cantSplit/>
          <w:trHeight w:val="339"/>
        </w:trPr>
        <w:tc>
          <w:tcPr>
            <w:tcW w:w="190" w:type="dxa"/>
            <w:vMerge/>
            <w:shd w:val="clear" w:color="auto" w:fill="0000FF"/>
          </w:tcPr>
          <w:p w14:paraId="484CF4D6" w14:textId="77777777" w:rsidR="00815C01" w:rsidRDefault="00815C0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B599E1E" w14:textId="77777777" w:rsidR="00815C01" w:rsidRDefault="00815C01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4813BFB6" w14:textId="77777777" w:rsidR="00815C01" w:rsidRDefault="00815C01">
            <w:pPr>
              <w:snapToGrid w:val="0"/>
            </w:pPr>
          </w:p>
        </w:tc>
      </w:tr>
      <w:tr w:rsidR="00815C01" w14:paraId="7A3030D4" w14:textId="77777777">
        <w:trPr>
          <w:cantSplit/>
          <w:trHeight w:val="1096"/>
        </w:trPr>
        <w:tc>
          <w:tcPr>
            <w:tcW w:w="190" w:type="dxa"/>
            <w:vMerge/>
            <w:shd w:val="clear" w:color="auto" w:fill="0000FF"/>
          </w:tcPr>
          <w:p w14:paraId="1ABD38D9" w14:textId="77777777" w:rsidR="00815C01" w:rsidRDefault="00815C0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83AAFED" w14:textId="77777777" w:rsidR="00815C01" w:rsidRDefault="00E1026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pict w14:anchorId="3AB55C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4.25pt;height:47.4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7C01CC" w14:textId="77777777" w:rsidR="00815C01" w:rsidRDefault="00815C01">
            <w:pPr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Benutzen des Staplers durch unbefugte Personen</w:t>
            </w:r>
          </w:p>
          <w:p w14:paraId="665DBBC2" w14:textId="77777777" w:rsidR="00815C01" w:rsidRDefault="00815C0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Unbeabsichtigtes Ingangsetzen des Staplers</w:t>
            </w:r>
          </w:p>
          <w:p w14:paraId="34F8FAB6" w14:textId="77777777" w:rsidR="00815C01" w:rsidRDefault="00815C0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Umkippen des Staplers z.B. bei geneigten Flächen oder zu schnellem Fahren</w:t>
            </w:r>
          </w:p>
          <w:p w14:paraId="4EB6EDE9" w14:textId="77777777" w:rsidR="00815C01" w:rsidRDefault="00815C0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Abstürzen des Staplers</w:t>
            </w:r>
          </w:p>
          <w:p w14:paraId="5AD1DCA8" w14:textId="77777777" w:rsidR="00815C01" w:rsidRDefault="00815C0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Getroffen werden durch herabfallendes Transportgut</w:t>
            </w:r>
          </w:p>
          <w:p w14:paraId="400B1124" w14:textId="77777777" w:rsidR="00815C01" w:rsidRDefault="00815C0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Anfahren von Personen und baulichen Einrichtungen</w:t>
            </w:r>
          </w:p>
          <w:p w14:paraId="039D7271" w14:textId="77777777" w:rsidR="00815C01" w:rsidRDefault="00815C01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Gesundheitsschädliche Abgase bei Dieselstaplern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A3BFCCB" w14:textId="77777777" w:rsidR="00815C01" w:rsidRDefault="00815C01">
            <w:pPr>
              <w:pStyle w:val="Liste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A5DC3DF" w14:textId="77777777" w:rsidR="00815C01" w:rsidRDefault="00815C01">
            <w:pPr>
              <w:snapToGrid w:val="0"/>
            </w:pPr>
          </w:p>
        </w:tc>
      </w:tr>
      <w:tr w:rsidR="00815C01" w14:paraId="468E0B3D" w14:textId="77777777">
        <w:trPr>
          <w:cantSplit/>
          <w:trHeight w:val="333"/>
        </w:trPr>
        <w:tc>
          <w:tcPr>
            <w:tcW w:w="190" w:type="dxa"/>
            <w:vMerge/>
            <w:shd w:val="clear" w:color="auto" w:fill="0000FF"/>
          </w:tcPr>
          <w:p w14:paraId="25CE27BC" w14:textId="77777777" w:rsidR="00815C01" w:rsidRDefault="00815C0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70D70E5E" w14:textId="77777777" w:rsidR="00815C01" w:rsidRDefault="00815C01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054F1966" w14:textId="77777777" w:rsidR="00815C01" w:rsidRDefault="00815C01">
            <w:pPr>
              <w:snapToGrid w:val="0"/>
            </w:pPr>
          </w:p>
        </w:tc>
      </w:tr>
      <w:tr w:rsidR="00815C01" w14:paraId="4D1020AD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5251EAF1" w14:textId="77777777" w:rsidR="00815C01" w:rsidRDefault="00815C0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BAEF9D7" w14:textId="77777777" w:rsidR="00815C01" w:rsidRDefault="00815C01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2B38239" w14:textId="77777777" w:rsidR="00815C01" w:rsidRDefault="00815C01">
            <w:pPr>
              <w:snapToGrid w:val="0"/>
              <w:spacing w:before="120" w:after="60"/>
              <w:ind w:right="85"/>
              <w:jc w:val="center"/>
            </w:pPr>
            <w:r>
              <w:pict w14:anchorId="7ACA68B6">
                <v:shape id="_x0000_i1026" type="#_x0000_t75" style="width:52.35pt;height:52.35pt">
                  <v:imagedata r:id="rId8" o:title=""/>
                </v:shape>
              </w:pict>
            </w:r>
          </w:p>
          <w:p w14:paraId="6B97ABBB" w14:textId="77777777" w:rsidR="00815C01" w:rsidRDefault="00815C01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pict w14:anchorId="42200730">
                <v:shape id="_x0000_i1027" type="#_x0000_t75" style="width:50.5pt;height:50.5pt">
                  <v:imagedata r:id="rId9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4A41BD9" w14:textId="77777777" w:rsidR="00815C01" w:rsidRDefault="00815C0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Stapler dürfen nur von ausgebildeten und 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schriftlich beauftragten</w:t>
            </w:r>
            <w:r>
              <w:rPr>
                <w:rFonts w:ascii="Arial" w:hAnsi="Arial" w:cs="Arial"/>
                <w:sz w:val="20"/>
                <w:szCs w:val="22"/>
              </w:rPr>
              <w:t xml:space="preserve"> Personen benutzt werden.</w:t>
            </w:r>
          </w:p>
          <w:p w14:paraId="16CD1180" w14:textId="77777777" w:rsidR="00815C01" w:rsidRDefault="00815C0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Die Betriebsanleitung und das Lastdiagramm des Stapler-Herstellers </w:t>
            </w:r>
            <w:r w:rsidR="00D34099">
              <w:rPr>
                <w:rFonts w:ascii="Arial" w:hAnsi="Arial" w:cs="Arial"/>
                <w:sz w:val="20"/>
                <w:szCs w:val="22"/>
              </w:rPr>
              <w:t>sind</w:t>
            </w:r>
            <w:r>
              <w:rPr>
                <w:rFonts w:ascii="Arial" w:hAnsi="Arial" w:cs="Arial"/>
                <w:sz w:val="20"/>
                <w:szCs w:val="22"/>
              </w:rPr>
              <w:t xml:space="preserve"> zu beachten.</w:t>
            </w:r>
          </w:p>
          <w:p w14:paraId="542521C8" w14:textId="77777777" w:rsidR="00815C01" w:rsidRDefault="00815C0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Nur geeignete Anbauteile bestimmungsgemäß verwenden.</w:t>
            </w:r>
          </w:p>
          <w:p w14:paraId="2F8DDE08" w14:textId="77777777" w:rsidR="00815C01" w:rsidRDefault="00815C0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Es dürfen nur Stapler mit gültigem Prüfnachweis (Plakette) verwendet werden.</w:t>
            </w:r>
          </w:p>
          <w:p w14:paraId="708BB3B7" w14:textId="77777777" w:rsidR="00815C01" w:rsidRDefault="00815C0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Vor dem Einsatz sind zu prüfen: Betriebs- und Feststellbremse, Gabel, Lenkung, Hydraulik, Beleuchtung, Warneinrichtung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........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3A7A7961" w14:textId="77777777" w:rsidR="00815C01" w:rsidRDefault="00815C0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 Lastaufnahme sind zu berücksichtigen: Lastdiagramm, freie Sicht, Tragfähigkeit des Staplers, Ladungssicherung.</w:t>
            </w:r>
          </w:p>
          <w:p w14:paraId="078F487F" w14:textId="77777777" w:rsidR="00815C01" w:rsidRDefault="00815C0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Für Rückwärtsfahrten sicherstellen, dass der Fahrweg frei ist.</w:t>
            </w:r>
          </w:p>
          <w:p w14:paraId="1EDCE3D7" w14:textId="77777777" w:rsidR="00815C01" w:rsidRDefault="00815C0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Beim Transport ist zu beachten: Tragfähigkeit der Fahrbahn, Last in tiefster Stellung und bergseitig transportieren, mit angemessener Geschwindigkeit fahren. </w:t>
            </w:r>
          </w:p>
          <w:p w14:paraId="1B1D6F52" w14:textId="77777777" w:rsidR="004F6709" w:rsidRPr="004F6709" w:rsidRDefault="004F6709" w:rsidP="004F6709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4F6709">
              <w:rPr>
                <w:rFonts w:ascii="Arial" w:hAnsi="Arial" w:cs="Arial"/>
                <w:sz w:val="20"/>
                <w:szCs w:val="20"/>
              </w:rPr>
              <w:t xml:space="preserve">um Benutzen des Handys/Telefons den </w:t>
            </w:r>
            <w:r>
              <w:rPr>
                <w:rFonts w:ascii="Arial" w:hAnsi="Arial" w:cs="Arial"/>
                <w:sz w:val="20"/>
                <w:szCs w:val="20"/>
              </w:rPr>
              <w:t>Gabelstapler</w:t>
            </w:r>
            <w:r w:rsidRPr="004F6709">
              <w:rPr>
                <w:rFonts w:ascii="Arial" w:hAnsi="Arial" w:cs="Arial"/>
                <w:sz w:val="20"/>
                <w:szCs w:val="20"/>
              </w:rPr>
              <w:t xml:space="preserve"> anhalten und die Feststellbremse betätigen.</w:t>
            </w:r>
          </w:p>
          <w:p w14:paraId="534469D1" w14:textId="77777777" w:rsidR="00815C01" w:rsidRDefault="00815C0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Mitnahme von Personen ist grundsätzlich verboten. Ausnahme: Auf besondere Anweisung auf einem Stapler mit Beifahrersitz.</w:t>
            </w:r>
          </w:p>
          <w:p w14:paraId="029C4647" w14:textId="77777777" w:rsidR="00815C01" w:rsidRDefault="00815C0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Beim Abstellen des Staplers gilt: Verkehrswege freihalten, Gabel absenken, Feststellbremse betätigen, Motor abstellen, Schlüssel abziehen.</w:t>
            </w:r>
          </w:p>
          <w:p w14:paraId="4040D2FB" w14:textId="77777777" w:rsidR="00815C01" w:rsidRDefault="00815C0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Innerbetriebliche Verkehrsregeln beachten.</w:t>
            </w:r>
          </w:p>
          <w:p w14:paraId="11EAC214" w14:textId="77777777" w:rsidR="00815C01" w:rsidRDefault="00815C0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Vorhandene Rückhalteeinrichtung wie z.</w:t>
            </w:r>
            <w:r w:rsidR="00D34099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B. Sicherheitsgurt benutzen.</w:t>
            </w:r>
          </w:p>
          <w:p w14:paraId="76242A0A" w14:textId="77777777" w:rsidR="00815C01" w:rsidRDefault="00815C0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Arbeitsbühne am Gabelträger befestigen, Personen nur auf-/ab bewegen und Fahrerplatz nicht verlassen. Siehe hierzu Betriebsanweisung Nr.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.......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46DCB59" w14:textId="77777777" w:rsidR="004F6709" w:rsidRDefault="004F6709">
            <w:pPr>
              <w:snapToGrid w:val="0"/>
              <w:spacing w:before="120"/>
              <w:jc w:val="center"/>
            </w:pPr>
          </w:p>
          <w:p w14:paraId="631F1023" w14:textId="77777777" w:rsidR="00815C01" w:rsidRDefault="00815C01">
            <w:pPr>
              <w:snapToGrid w:val="0"/>
              <w:spacing w:before="120"/>
              <w:jc w:val="center"/>
            </w:pPr>
          </w:p>
          <w:p w14:paraId="39BB03C1" w14:textId="77777777" w:rsidR="00815C01" w:rsidRDefault="00815C01">
            <w:pPr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568BD250" w14:textId="77777777" w:rsidR="00815C01" w:rsidRDefault="00815C01">
            <w:pPr>
              <w:snapToGrid w:val="0"/>
            </w:pPr>
          </w:p>
        </w:tc>
      </w:tr>
      <w:tr w:rsidR="00815C01" w14:paraId="2C3F55EC" w14:textId="77777777">
        <w:trPr>
          <w:cantSplit/>
          <w:trHeight w:val="300"/>
        </w:trPr>
        <w:tc>
          <w:tcPr>
            <w:tcW w:w="190" w:type="dxa"/>
            <w:vMerge/>
            <w:shd w:val="clear" w:color="auto" w:fill="0000FF"/>
          </w:tcPr>
          <w:p w14:paraId="7EC26FF9" w14:textId="77777777" w:rsidR="00815C01" w:rsidRDefault="00815C0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044EAF94" w14:textId="77777777" w:rsidR="00815C01" w:rsidRDefault="00815C01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59B267A7" w14:textId="77777777" w:rsidR="00815C01" w:rsidRDefault="00815C01">
            <w:pPr>
              <w:snapToGrid w:val="0"/>
            </w:pPr>
          </w:p>
        </w:tc>
      </w:tr>
      <w:tr w:rsidR="00815C01" w14:paraId="57F16161" w14:textId="77777777">
        <w:trPr>
          <w:cantSplit/>
          <w:trHeight w:val="357"/>
        </w:trPr>
        <w:tc>
          <w:tcPr>
            <w:tcW w:w="190" w:type="dxa"/>
            <w:vMerge/>
            <w:shd w:val="clear" w:color="auto" w:fill="0000FF"/>
          </w:tcPr>
          <w:p w14:paraId="14D019ED" w14:textId="77777777" w:rsidR="00815C01" w:rsidRDefault="00815C01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0E7F4EC0" w14:textId="77777777" w:rsidR="00815C01" w:rsidRDefault="00815C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4FCD153" w14:textId="77777777" w:rsidR="00815C01" w:rsidRDefault="00815C01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 sicherheitsrelevanten Störungen (z.</w:t>
            </w:r>
            <w:r w:rsidR="00D34099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B. an Bremse, Gabel, Hydraulik) Stapler abstellen und Vorgesetzten informieren.</w:t>
            </w:r>
          </w:p>
          <w:p w14:paraId="31F7321F" w14:textId="77777777" w:rsidR="00815C01" w:rsidRDefault="00815C0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Mängel nur vom Fachmann beseitigen lassen.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34AA859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2295D6A" w14:textId="77777777" w:rsidR="00815C01" w:rsidRDefault="00815C01">
            <w:pPr>
              <w:snapToGrid w:val="0"/>
            </w:pPr>
          </w:p>
        </w:tc>
      </w:tr>
      <w:tr w:rsidR="00815C01" w14:paraId="5B352A3D" w14:textId="77777777">
        <w:trPr>
          <w:cantSplit/>
          <w:trHeight w:val="201"/>
        </w:trPr>
        <w:tc>
          <w:tcPr>
            <w:tcW w:w="190" w:type="dxa"/>
            <w:vMerge/>
            <w:shd w:val="clear" w:color="auto" w:fill="0000FF"/>
          </w:tcPr>
          <w:p w14:paraId="6231B714" w14:textId="77777777" w:rsidR="00815C01" w:rsidRDefault="00815C0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849693C" w14:textId="77777777" w:rsidR="00815C01" w:rsidRDefault="00815C01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2356FD03" w14:textId="77777777" w:rsidR="00815C01" w:rsidRDefault="00815C01">
            <w:pPr>
              <w:snapToGrid w:val="0"/>
            </w:pPr>
          </w:p>
        </w:tc>
      </w:tr>
      <w:tr w:rsidR="00815C01" w14:paraId="3D86BFDF" w14:textId="77777777">
        <w:trPr>
          <w:cantSplit/>
          <w:trHeight w:val="1149"/>
        </w:trPr>
        <w:tc>
          <w:tcPr>
            <w:tcW w:w="190" w:type="dxa"/>
            <w:vMerge/>
            <w:shd w:val="clear" w:color="auto" w:fill="0000FF"/>
          </w:tcPr>
          <w:p w14:paraId="21A2514F" w14:textId="77777777" w:rsidR="00815C01" w:rsidRDefault="00815C0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B1613CC" w14:textId="77777777" w:rsidR="00815C01" w:rsidRDefault="00833107">
            <w:pPr>
              <w:pStyle w:val="Liste"/>
              <w:snapToGrid w:val="0"/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EC31E5">
              <w:rPr>
                <w:noProof/>
              </w:rPr>
              <w:pict w14:anchorId="61C093E1">
                <v:shape id="Grafik 5" o:spid="_x0000_i1028" type="#_x0000_t75" style="width:52.35pt;height:52.35pt;visibility:visible">
                  <v:imagedata r:id="rId10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902599E" w14:textId="77777777" w:rsidR="00815C01" w:rsidRDefault="00815C01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Ersthelfer heranziehen</w:t>
            </w:r>
          </w:p>
          <w:p w14:paraId="7A34DA70" w14:textId="77777777" w:rsidR="00815C01" w:rsidRDefault="00815C0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Notruf: 112</w:t>
            </w:r>
          </w:p>
          <w:p w14:paraId="58ACE4EF" w14:textId="77777777" w:rsidR="00815C01" w:rsidRDefault="00815C0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Unfall melden</w:t>
            </w:r>
          </w:p>
          <w:p w14:paraId="7BD7948A" w14:textId="77777777" w:rsidR="00815C01" w:rsidRDefault="00815C0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Durchgeführte Erste – Hilfe – Leistungen 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immer</w:t>
            </w:r>
            <w:r>
              <w:rPr>
                <w:rFonts w:ascii="Arial" w:hAnsi="Arial" w:cs="Arial"/>
                <w:sz w:val="20"/>
                <w:szCs w:val="22"/>
              </w:rPr>
              <w:t xml:space="preserve"> im Verbandsbuch eintragen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86A6BAB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5B14A93" w14:textId="77777777" w:rsidR="00815C01" w:rsidRDefault="00815C01">
            <w:pPr>
              <w:snapToGrid w:val="0"/>
            </w:pPr>
          </w:p>
        </w:tc>
      </w:tr>
      <w:tr w:rsidR="00815C01" w14:paraId="4061CAB6" w14:textId="77777777">
        <w:trPr>
          <w:cantSplit/>
          <w:trHeight w:val="211"/>
        </w:trPr>
        <w:tc>
          <w:tcPr>
            <w:tcW w:w="190" w:type="dxa"/>
            <w:vMerge/>
            <w:shd w:val="clear" w:color="auto" w:fill="0000FF"/>
          </w:tcPr>
          <w:p w14:paraId="757B9903" w14:textId="77777777" w:rsidR="00815C01" w:rsidRDefault="00815C0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1AA017A" w14:textId="77777777" w:rsidR="00815C01" w:rsidRDefault="00815C01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120762B1" w14:textId="77777777" w:rsidR="00815C01" w:rsidRDefault="00815C01">
            <w:pPr>
              <w:snapToGrid w:val="0"/>
            </w:pPr>
          </w:p>
        </w:tc>
      </w:tr>
      <w:tr w:rsidR="00815C01" w14:paraId="512C7B98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02AA7A9E" w14:textId="77777777" w:rsidR="00815C01" w:rsidRDefault="00815C0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12EB259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77CEDF4" w14:textId="77777777" w:rsidR="00815C01" w:rsidRDefault="00815C01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Instandhaltung (Wartung, Reparatur) nur 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von qualifizierten und beauftragten Personen</w:t>
            </w:r>
            <w:r>
              <w:rPr>
                <w:rFonts w:ascii="Arial" w:hAnsi="Arial" w:cs="Arial"/>
                <w:sz w:val="20"/>
                <w:szCs w:val="22"/>
              </w:rPr>
              <w:t xml:space="preserve"> durchführen lassen.</w:t>
            </w:r>
          </w:p>
          <w:p w14:paraId="6EC19084" w14:textId="77777777" w:rsidR="00815C01" w:rsidRDefault="00815C0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 der Instandhaltung die Betriebsanleitung des Herstellers beachten.</w:t>
            </w:r>
          </w:p>
          <w:p w14:paraId="12D200DB" w14:textId="77777777" w:rsidR="00815C01" w:rsidRDefault="00815C0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Für die Entsorgung (z.B. Altöl) ist zuständig: ...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2"/>
              </w:rPr>
              <w:t>Hier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2"/>
              </w:rPr>
              <w:t xml:space="preserve"> Name eintragen</w:t>
            </w:r>
            <w:r>
              <w:rPr>
                <w:rFonts w:ascii="Arial" w:hAnsi="Arial" w:cs="Arial"/>
                <w:sz w:val="20"/>
                <w:szCs w:val="22"/>
              </w:rPr>
              <w:t>............</w:t>
            </w:r>
          </w:p>
          <w:p w14:paraId="1D77906D" w14:textId="77777777" w:rsidR="00815C01" w:rsidRDefault="00815C0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Regelmäßige Prüfungen durch 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befähigte Personen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EEC684A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E698553" w14:textId="77777777" w:rsidR="00815C01" w:rsidRDefault="00815C01">
            <w:pPr>
              <w:snapToGrid w:val="0"/>
            </w:pPr>
          </w:p>
        </w:tc>
      </w:tr>
      <w:tr w:rsidR="00815C01" w14:paraId="521C0A55" w14:textId="77777777" w:rsidTr="007B5738">
        <w:trPr>
          <w:cantSplit/>
          <w:trHeight w:hRule="exact" w:val="1436"/>
        </w:trPr>
        <w:tc>
          <w:tcPr>
            <w:tcW w:w="190" w:type="dxa"/>
            <w:vMerge/>
            <w:shd w:val="clear" w:color="auto" w:fill="0000FF"/>
          </w:tcPr>
          <w:p w14:paraId="328E6A22" w14:textId="77777777" w:rsidR="00815C01" w:rsidRDefault="00815C0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C8A741E" w14:textId="77777777" w:rsidR="00815C01" w:rsidRDefault="00815C01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06956D9B" w14:textId="77777777" w:rsidR="00815C01" w:rsidRDefault="00815C01">
            <w:pPr>
              <w:snapToGrid w:val="0"/>
              <w:rPr>
                <w:rFonts w:ascii="Arial" w:hAnsi="Arial" w:cs="Arial"/>
                <w:sz w:val="20"/>
                <w:lang w:val="de-DE"/>
              </w:rPr>
            </w:pPr>
            <w:r>
              <w:pict w14:anchorId="5A9C1D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9.95pt;margin-top:31.1pt;width:141.75pt;height:35.75pt;z-index:2;mso-wrap-distance-left:9.05pt;mso-wrap-distance-right:9.05pt;mso-position-horizontal-relative:text;mso-position-vertical-relative:text" stroked="f">
                  <v:fill color2="black"/>
                  <v:textbox style="mso-next-textbox:#_x0000_s1026" inset="0,0,0,0">
                    <w:txbxContent>
                      <w:p w14:paraId="6CCFFC13" w14:textId="77777777" w:rsidR="00815C01" w:rsidRDefault="00815C01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02065AC5" w14:textId="77777777" w:rsidR="00815C01" w:rsidRDefault="00815C01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Unterschrift:</w:t>
                        </w:r>
                      </w:p>
                      <w:p w14:paraId="48D4E067" w14:textId="77777777" w:rsidR="00815C01" w:rsidRDefault="00815C01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pict w14:anchorId="32117FFD">
                <v:shape id="_x0000_s1027" type="#_x0000_t202" style="position:absolute;margin-left:-3.55pt;margin-top:26.9pt;width:96.25pt;height:40.1pt;z-index:3;mso-wrap-edited:f;mso-wrap-distance-left:9.05pt;mso-wrap-distance-right:9.05pt;mso-position-horizontal-relative:text;mso-position-vertical-relative:text" wrapcoords="-169 0 -169 21192 21600 21192 21600 0 -169 0" stroked="f">
                  <v:fill color2="black"/>
                  <v:textbox style="mso-next-textbox:#_x0000_s1027" inset="0,0,0,0">
                    <w:txbxContent>
                      <w:p w14:paraId="1FAE920B" w14:textId="77777777" w:rsidR="00815C01" w:rsidRDefault="00815C01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Datum:</w:t>
                        </w:r>
                      </w:p>
                      <w:p w14:paraId="07256653" w14:textId="77777777" w:rsidR="00815C01" w:rsidRDefault="00815C01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Nächster </w:t>
                        </w:r>
                      </w:p>
                      <w:p w14:paraId="40D325B7" w14:textId="77777777" w:rsidR="00815C01" w:rsidRDefault="00815C01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2D9A8A75" w14:textId="77777777" w:rsidR="00815C01" w:rsidRDefault="00815C0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CBE785B" w14:textId="77777777" w:rsidR="00815C01" w:rsidRDefault="00815C01">
            <w:pPr>
              <w:snapToGrid w:val="0"/>
            </w:pPr>
          </w:p>
        </w:tc>
      </w:tr>
      <w:tr w:rsidR="00815C01" w14:paraId="622070E0" w14:textId="77777777">
        <w:trPr>
          <w:trHeight w:val="80"/>
        </w:trPr>
        <w:tc>
          <w:tcPr>
            <w:tcW w:w="10773" w:type="dxa"/>
            <w:gridSpan w:val="10"/>
            <w:shd w:val="clear" w:color="auto" w:fill="0000FF"/>
          </w:tcPr>
          <w:p w14:paraId="18C53F77" w14:textId="77777777" w:rsidR="00815C01" w:rsidRDefault="00815C01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11972781" w14:textId="77777777" w:rsidR="00815C01" w:rsidRDefault="00815C01"/>
    <w:sectPr w:rsidR="00815C01" w:rsidSect="00204D49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4ADC9" w14:textId="77777777" w:rsidR="00204D49" w:rsidRDefault="00204D49">
      <w:r>
        <w:separator/>
      </w:r>
    </w:p>
  </w:endnote>
  <w:endnote w:type="continuationSeparator" w:id="0">
    <w:p w14:paraId="3872AA41" w14:textId="77777777" w:rsidR="00204D49" w:rsidRDefault="0020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7B46" w14:textId="77777777" w:rsidR="00204D49" w:rsidRDefault="00204D49">
      <w:r>
        <w:separator/>
      </w:r>
    </w:p>
  </w:footnote>
  <w:footnote w:type="continuationSeparator" w:id="0">
    <w:p w14:paraId="53BC0D0E" w14:textId="77777777" w:rsidR="00204D49" w:rsidRDefault="00204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322780153">
    <w:abstractNumId w:val="0"/>
  </w:num>
  <w:num w:numId="2" w16cid:durableId="1612398806">
    <w:abstractNumId w:val="1"/>
  </w:num>
  <w:num w:numId="3" w16cid:durableId="32717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709"/>
    <w:rsid w:val="000629DC"/>
    <w:rsid w:val="00204D49"/>
    <w:rsid w:val="004F6709"/>
    <w:rsid w:val="007050BA"/>
    <w:rsid w:val="007B5738"/>
    <w:rsid w:val="00815C01"/>
    <w:rsid w:val="00833107"/>
    <w:rsid w:val="00980FC8"/>
    <w:rsid w:val="00A93155"/>
    <w:rsid w:val="00B02B29"/>
    <w:rsid w:val="00BF70A3"/>
    <w:rsid w:val="00D34099"/>
    <w:rsid w:val="00E10266"/>
    <w:rsid w:val="00F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4779637"/>
  <w15:chartTrackingRefBased/>
  <w15:docId w15:val="{E1FABF04-7E0A-4EE0-B15A-966701FD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suppressAutoHyphens w:val="0"/>
      <w:overflowPunct w:val="0"/>
      <w:autoSpaceDE w:val="0"/>
      <w:spacing w:before="40" w:after="40"/>
      <w:jc w:val="center"/>
      <w:textAlignment w:val="baseline"/>
      <w:outlineLvl w:val="4"/>
    </w:pPr>
    <w:rPr>
      <w:rFonts w:ascii="Arial" w:hAnsi="Arial"/>
      <w:b/>
      <w:bCs/>
      <w:szCs w:val="20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color w:val="000000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000000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color w:val="000000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000000"/>
      <w:sz w:val="24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000000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000000"/>
      <w:sz w:val="24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000000"/>
      <w:sz w:val="24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000000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000000"/>
      <w:sz w:val="24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  <w:color w:val="000000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  <w:color w:val="000000"/>
      <w:sz w:val="24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  <w:color w:val="000000"/>
      <w:sz w:val="24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00000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character" w:customStyle="1" w:styleId="Aufzhlungszeichen3">
    <w:name w:val="Aufzählungszeichen3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2024-03-25T17:32:00Z</dcterms:created>
  <dcterms:modified xsi:type="dcterms:W3CDTF">2024-03-25T17:32:00Z</dcterms:modified>
</cp:coreProperties>
</file>