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1F6A" w14:textId="77777777" w:rsidR="002C5278" w:rsidRDefault="002C5278">
      <w:pPr>
        <w:tabs>
          <w:tab w:val="left" w:pos="7088"/>
        </w:tabs>
        <w:spacing w:line="360" w:lineRule="atLeast"/>
      </w:pPr>
      <w:r>
        <w:rPr>
          <w:noProof/>
        </w:rPr>
        <w:pict w14:anchorId="77CE3F20">
          <v:rect id="_x0000_s1027" style="position:absolute;margin-left:-5.75pt;margin-top:-1.2pt;width:547.15pt;height:732.75pt;z-index:5" o:allowincell="f" filled="f" strokecolor="blue" strokeweight="7pt"/>
        </w:pict>
      </w:r>
      <w:r>
        <w:rPr>
          <w:noProof/>
          <w:sz w:val="20"/>
        </w:rPr>
        <w:pict w14:anchorId="3E58AF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85pt;z-index:4" o:allowincell="f" filled="f" stroked="f">
            <v:textbox style="mso-next-textbox:#_x0000_s1026">
              <w:txbxContent>
                <w:p w14:paraId="18BE1C3A" w14:textId="77777777" w:rsidR="002C5278" w:rsidRDefault="002C5278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</w:t>
                  </w:r>
                  <w:r>
                    <w:rPr>
                      <w:sz w:val="28"/>
                    </w:rPr>
                    <w:t>g</w:t>
                  </w:r>
                </w:p>
                <w:p w14:paraId="504D8BE6" w14:textId="77777777" w:rsidR="002C5278" w:rsidRDefault="002C5278">
                  <w:pPr>
                    <w:pStyle w:val="Textkrper3"/>
                  </w:pPr>
                  <w:r>
                    <w:t xml:space="preserve">für </w:t>
                  </w:r>
                  <w:proofErr w:type="spellStart"/>
                  <w:r>
                    <w:t>Gasschweißgerät</w:t>
                  </w:r>
                  <w:r>
                    <w:t>e</w:t>
                  </w:r>
                  <w:r>
                    <w:t>Schneidbrenner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</w:rPr>
        <w:pict w14:anchorId="6B462C0A">
          <v:shape id="_x0000_s1031" type="#_x0000_t202" style="position:absolute;margin-left:398.65pt;margin-top:4.8pt;width:138pt;height:54pt;z-index:6" o:allowincell="f" stroked="f">
            <v:textbox style="mso-next-textbox:#_x0000_s1031" inset=",0">
              <w:txbxContent>
                <w:p w14:paraId="05D8C194" w14:textId="77777777" w:rsidR="002C5278" w:rsidRDefault="002C5278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25BAF2C3" w14:textId="77777777" w:rsidR="002C5278" w:rsidRDefault="002C5278">
      <w:pPr>
        <w:spacing w:line="360" w:lineRule="atLeast"/>
      </w:pPr>
      <w:r>
        <w:t>Bearbeitungsstand: 0</w:t>
      </w:r>
      <w:r w:rsidR="00E315F4">
        <w:t>9</w:t>
      </w:r>
      <w:r>
        <w:t>/</w:t>
      </w:r>
      <w:r w:rsidR="00E315F4">
        <w:t>23</w:t>
      </w:r>
    </w:p>
    <w:p w14:paraId="0FFFE0BC" w14:textId="77777777" w:rsidR="002C5278" w:rsidRDefault="002C5278"/>
    <w:p w14:paraId="665D411F" w14:textId="77777777" w:rsidR="002C5278" w:rsidRDefault="002C5278"/>
    <w:p w14:paraId="22981E47" w14:textId="77777777" w:rsidR="002C5278" w:rsidRDefault="002C5278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10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337"/>
      </w:tblGrid>
      <w:tr w:rsidR="002C5278" w14:paraId="524A1BA0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40CE3F5E" w14:textId="77777777" w:rsidR="002C5278" w:rsidRDefault="002C5278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4361CE1E" w14:textId="77777777" w:rsidR="002C5278" w:rsidRDefault="002C5278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0000FF"/>
          </w:tcPr>
          <w:p w14:paraId="1A2D2DFE" w14:textId="77777777" w:rsidR="002C5278" w:rsidRDefault="002C5278">
            <w:pPr>
              <w:spacing w:line="360" w:lineRule="atLeast"/>
            </w:pPr>
          </w:p>
        </w:tc>
      </w:tr>
      <w:tr w:rsidR="002C5278" w14:paraId="34FA768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58" w:type="dxa"/>
            <w:tcBorders>
              <w:bottom w:val="single" w:sz="4" w:space="0" w:color="auto"/>
            </w:tcBorders>
          </w:tcPr>
          <w:p w14:paraId="0012A55E" w14:textId="77777777" w:rsidR="002C5278" w:rsidRDefault="002C5278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665EAB43" w14:textId="77777777" w:rsidR="002C5278" w:rsidRDefault="002C5278">
            <w:pPr>
              <w:pStyle w:val="berschrift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Gasschweiß-/Brennschneidearbeiten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58DD184F" w14:textId="77777777" w:rsidR="002C5278" w:rsidRDefault="002C5278">
            <w:pPr>
              <w:spacing w:line="360" w:lineRule="atLeast"/>
              <w:rPr>
                <w:sz w:val="26"/>
                <w:szCs w:val="26"/>
              </w:rPr>
            </w:pPr>
          </w:p>
        </w:tc>
      </w:tr>
      <w:tr w:rsidR="002C5278" w14:paraId="3E907F5D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right w:val="nil"/>
            </w:tcBorders>
            <w:shd w:val="clear" w:color="auto" w:fill="0000FF"/>
          </w:tcPr>
          <w:p w14:paraId="07A2CFA0" w14:textId="77777777" w:rsidR="002C5278" w:rsidRDefault="002C5278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0C03DCC8" w14:textId="77777777" w:rsidR="002C5278" w:rsidRDefault="002C5278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37" w:type="dxa"/>
            <w:tcBorders>
              <w:left w:val="nil"/>
            </w:tcBorders>
            <w:shd w:val="clear" w:color="auto" w:fill="0000FF"/>
          </w:tcPr>
          <w:p w14:paraId="0B39AC37" w14:textId="77777777" w:rsidR="002C5278" w:rsidRDefault="002C5278">
            <w:pPr>
              <w:spacing w:line="360" w:lineRule="atLeast"/>
            </w:pPr>
          </w:p>
        </w:tc>
      </w:tr>
      <w:tr w:rsidR="002C5278" w14:paraId="52431772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4872F444" w14:textId="77777777" w:rsidR="002C5278" w:rsidRDefault="006E75CE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6FB7D6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width:52.35pt;height:45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7D11BA9A" w14:textId="77777777" w:rsidR="002C5278" w:rsidRDefault="006E75CE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24808188">
                <v:shape id="_x0000_s1043" type="#_x0000_t75" style="width:53.1pt;height:46.7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2C30A759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t>Brand- und Explosionsgefahr, Funkenflug</w:t>
            </w:r>
          </w:p>
          <w:p w14:paraId="6190CF7B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Schweißrauche</w:t>
            </w:r>
          </w:p>
          <w:p w14:paraId="0B748CD6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Gesundheitsgefahr bei Schweißarbeiten an hochlegierten Werkst</w:t>
            </w:r>
            <w:r>
              <w:t>ü</w:t>
            </w:r>
            <w:r>
              <w:t>cken, metallischen Überzügen oder Farbanstrichen, Kunststoffb</w:t>
            </w:r>
            <w:r>
              <w:t>e</w:t>
            </w:r>
            <w:r>
              <w:t>schichtungen, Verunreinigungen durch Öle, Fette oder Lösemittelre</w:t>
            </w:r>
            <w:r>
              <w:t>s</w:t>
            </w:r>
            <w:r>
              <w:t xml:space="preserve">ten </w:t>
            </w:r>
            <w:proofErr w:type="gramStart"/>
            <w:r>
              <w:t>etc..</w:t>
            </w:r>
            <w:proofErr w:type="gramEnd"/>
          </w:p>
          <w:p w14:paraId="114B977B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Infrarote oder ultraviolette Strahlung (Lichtbogen)</w:t>
            </w:r>
          </w:p>
          <w:p w14:paraId="1BFF03D5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>Schweißen von Behältern: Gefahr durch Reste der Inhaltsstoffe!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2142B40F" w14:textId="77777777" w:rsidR="002C5278" w:rsidRDefault="006E75CE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294F9A1E">
                <v:shape id="_x0000_s1044" type="#_x0000_t75" style="width:56.3pt;height:49.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  <w:p w14:paraId="17026756" w14:textId="77777777" w:rsidR="002C5278" w:rsidRDefault="00156AEB">
            <w:pPr>
              <w:spacing w:before="120"/>
              <w:jc w:val="center"/>
            </w:pPr>
            <w:r w:rsidRPr="001B2D41">
              <w:rPr>
                <w:noProof/>
              </w:rPr>
              <w:pict w14:anchorId="641C5BBB">
                <v:shape id="Grafik 1" o:spid="_x0000_i1028" type="#_x0000_t75" style="width:56.1pt;height:48.6pt;visibility:visible">
                  <v:imagedata r:id="rId10" o:title=""/>
                </v:shape>
              </w:pict>
            </w:r>
          </w:p>
        </w:tc>
      </w:tr>
      <w:tr w:rsidR="002C5278" w14:paraId="30C1B2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7" w:type="dxa"/>
            <w:gridSpan w:val="3"/>
            <w:shd w:val="clear" w:color="auto" w:fill="0000FF"/>
          </w:tcPr>
          <w:p w14:paraId="72E75C02" w14:textId="77777777" w:rsidR="002C5278" w:rsidRDefault="002C5278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2C5278" w14:paraId="2C5B81DE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11EEDF13" w14:textId="77777777" w:rsidR="002C5278" w:rsidRDefault="002C5278">
            <w:pPr>
              <w:spacing w:before="120"/>
              <w:jc w:val="center"/>
              <w:rPr>
                <w:sz w:val="12"/>
              </w:rPr>
            </w:pPr>
            <w:r>
              <w:pict w14:anchorId="2EF804E1">
                <v:shape id="_x0000_i1029" type="#_x0000_t75" style="width:52.35pt;height:52.35pt">
                  <v:imagedata r:id="rId11" o:title=""/>
                </v:shape>
              </w:pict>
            </w:r>
            <w:r>
              <w:pict w14:anchorId="7BDFED72">
                <v:shape id="_x0000_i1030" type="#_x0000_t75" style="width:52.35pt;height:52.35pt">
                  <v:imagedata r:id="rId12" o:title=""/>
                </v:shape>
              </w:pict>
            </w:r>
            <w:r>
              <w:pict w14:anchorId="58A53A14">
                <v:shape id="_x0000_i1031" type="#_x0000_t75" style="width:52.35pt;height:52.35pt">
                  <v:imagedata r:id="rId13" o:title=""/>
                </v:shape>
              </w:pict>
            </w:r>
            <w:r>
              <w:pict w14:anchorId="55B20148">
                <v:shape id="_x0000_i1032" type="#_x0000_t75" style="width:55.15pt;height:55.15pt">
                  <v:imagedata r:id="rId14" o:title=""/>
                </v:shape>
              </w:pict>
            </w:r>
            <w:r>
              <w:pict w14:anchorId="28E81634">
                <v:shape id="_x0000_i1033" type="#_x0000_t75" style="width:52.35pt;height:52.35pt">
                  <v:imagedata r:id="rId15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13F096CD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rPr>
                <w:rFonts w:cs="Arial"/>
                <w:szCs w:val="22"/>
              </w:rPr>
              <w:t>Beim Betrieb die Betriebsanleitung des Herstellers beac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</w:rPr>
              <w:t>ten.</w:t>
            </w:r>
          </w:p>
          <w:p w14:paraId="0FD5E11C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Schweißrauchabsaugung verwenden, für ausreichende Belüftung so</w:t>
            </w:r>
            <w:r>
              <w:t>r</w:t>
            </w:r>
            <w:r>
              <w:t>gen</w:t>
            </w:r>
          </w:p>
          <w:p w14:paraId="1B29B036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 xml:space="preserve">Für Brandschutz sorgen, Feuerlöscher </w:t>
            </w:r>
            <w:r>
              <w:rPr>
                <w:b/>
                <w:i/>
                <w:color w:val="FF0000"/>
              </w:rPr>
              <w:t>hier welcher Löscher</w:t>
            </w:r>
            <w:r>
              <w:t xml:space="preserve"> bereitha</w:t>
            </w:r>
            <w:r>
              <w:t>l</w:t>
            </w:r>
            <w:r>
              <w:t>ten.</w:t>
            </w:r>
          </w:p>
          <w:p w14:paraId="2959D492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Bei Schweißarbeiten in Bereichen mit Brand- und Explosionsgefahr Schweißerlaubnis einholen.</w:t>
            </w:r>
          </w:p>
          <w:p w14:paraId="763CAD6B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Brennbare Teile aus Umgebung entfernen oder abdecken.</w:t>
            </w:r>
          </w:p>
          <w:p w14:paraId="10D5CD8C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Während und nach Schweißarbeiten Brandwache stellen.</w:t>
            </w:r>
          </w:p>
          <w:p w14:paraId="753B2815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Bei Schweißarbeiten an Behältern mit brennbaren Flüssigkeiten B</w:t>
            </w:r>
            <w:r>
              <w:t>e</w:t>
            </w:r>
            <w:r>
              <w:t>hälter vollständig entleeren und mit Wasser auffüllen.</w:t>
            </w:r>
          </w:p>
          <w:p w14:paraId="797D9E9E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rPr>
                <w:u w:val="single"/>
              </w:rPr>
              <w:t>Zünden:</w:t>
            </w:r>
            <w:r>
              <w:t xml:space="preserve"> Sauerstoffventil öffnen, dann das Brenngasventil.</w:t>
            </w:r>
          </w:p>
          <w:p w14:paraId="633B104D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rPr>
                <w:u w:val="single"/>
              </w:rPr>
              <w:t>Schließen:</w:t>
            </w:r>
            <w:r>
              <w:t xml:space="preserve"> Brenngasventil schließen, danach das Sauerstoffventil.</w:t>
            </w:r>
          </w:p>
          <w:p w14:paraId="6BED5261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rPr>
                <w:u w:val="single"/>
              </w:rPr>
              <w:t>Bei Arbeitsunterbrechung</w:t>
            </w:r>
            <w:r>
              <w:t xml:space="preserve"> Flaschenventile schließen.</w:t>
            </w:r>
          </w:p>
          <w:p w14:paraId="0A7E4F79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rPr>
                <w:u w:val="single"/>
              </w:rPr>
              <w:t xml:space="preserve">Gasschläuche </w:t>
            </w:r>
            <w:r>
              <w:t>sicher befestigen und gegen Beschädigung (z. B. Kn</w:t>
            </w:r>
            <w:r>
              <w:t>i</w:t>
            </w:r>
            <w:r>
              <w:t>cken) schützen.</w:t>
            </w:r>
          </w:p>
          <w:p w14:paraId="2ABB8EBA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rPr>
                <w:u w:val="single"/>
              </w:rPr>
              <w:t xml:space="preserve">Gasflaschen </w:t>
            </w:r>
            <w:r>
              <w:t>vor dem Umfallen sichern, vor übermäßiger Wärmeeinwi</w:t>
            </w:r>
            <w:r>
              <w:t>r</w:t>
            </w:r>
            <w:r>
              <w:t>kung, Schlagen, Stößen, Erschütterungen usw. schü</w:t>
            </w:r>
            <w:r>
              <w:t>t</w:t>
            </w:r>
            <w:r>
              <w:t>zen.</w:t>
            </w:r>
          </w:p>
          <w:p w14:paraId="785F5121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rPr>
                <w:u w:val="single"/>
              </w:rPr>
              <w:t>Sauerstoffleitung und –</w:t>
            </w:r>
            <w:proofErr w:type="spellStart"/>
            <w:r>
              <w:rPr>
                <w:u w:val="single"/>
              </w:rPr>
              <w:t>armaturen</w:t>
            </w:r>
            <w:proofErr w:type="spellEnd"/>
            <w:r>
              <w:t xml:space="preserve"> sind fett- und ölfrei zu halten.</w:t>
            </w:r>
          </w:p>
          <w:p w14:paraId="7BB85DD7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 xml:space="preserve">Brenner nicht in </w:t>
            </w:r>
            <w:r>
              <w:rPr>
                <w:u w:val="single"/>
              </w:rPr>
              <w:t>geschlossenen Behältern</w:t>
            </w:r>
            <w:r>
              <w:t xml:space="preserve"> ablegen.</w:t>
            </w:r>
          </w:p>
          <w:p w14:paraId="6AF4EEE0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rPr>
                <w:u w:val="single"/>
              </w:rPr>
              <w:t>Ablage- und Aufhängevorrichtungen</w:t>
            </w:r>
            <w:r>
              <w:t xml:space="preserve"> benutzen.</w:t>
            </w:r>
          </w:p>
          <w:p w14:paraId="517CE542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 xml:space="preserve">Schweißen von Hohlkörpern </w:t>
            </w:r>
            <w:r>
              <w:sym w:font="Wingdings" w:char="F0E0"/>
            </w:r>
            <w:r>
              <w:t xml:space="preserve"> Entlastungsventil.</w:t>
            </w:r>
          </w:p>
          <w:p w14:paraId="3F7405BE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rPr>
                <w:b/>
              </w:rPr>
              <w:t>Schutzschirm</w:t>
            </w:r>
            <w:r>
              <w:t xml:space="preserve"> oder </w:t>
            </w:r>
            <w:r>
              <w:rPr>
                <w:b/>
              </w:rPr>
              <w:t>Schutzschild</w:t>
            </w:r>
            <w:r>
              <w:t xml:space="preserve"> mit Schweißerschutzfilter benutzen, Schweißschutzhandschuhe und trockene, fettfreie, schwer entflammbare Schweißerschutzkleidung tragen; auch </w:t>
            </w:r>
            <w:r>
              <w:rPr>
                <w:b/>
              </w:rPr>
              <w:t>für Schweißhe</w:t>
            </w:r>
            <w:r>
              <w:rPr>
                <w:b/>
              </w:rPr>
              <w:t>l</w:t>
            </w:r>
            <w:r>
              <w:rPr>
                <w:b/>
              </w:rPr>
              <w:t>fer.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10D3206" w14:textId="77777777" w:rsidR="002C5278" w:rsidRDefault="002C5278">
            <w:pPr>
              <w:ind w:right="85"/>
              <w:jc w:val="center"/>
              <w:rPr>
                <w:sz w:val="12"/>
              </w:rPr>
            </w:pPr>
          </w:p>
          <w:p w14:paraId="5244EE83" w14:textId="77777777" w:rsidR="002C5278" w:rsidRDefault="00290A17">
            <w:pPr>
              <w:ind w:right="85"/>
              <w:jc w:val="center"/>
            </w:pPr>
            <w:r w:rsidRPr="00EC31E5">
              <w:rPr>
                <w:noProof/>
              </w:rPr>
              <w:pict w14:anchorId="6AA883B5">
                <v:shape id="Grafik 32" o:spid="_x0000_i1034" type="#_x0000_t75" style="width:56.1pt;height:56.1pt;visibility:visible">
                  <v:imagedata r:id="rId16" o:title=""/>
                </v:shape>
              </w:pict>
            </w:r>
          </w:p>
          <w:p w14:paraId="397F0BBB" w14:textId="77777777" w:rsidR="002C5278" w:rsidRDefault="002C5278">
            <w:pPr>
              <w:ind w:right="85"/>
              <w:jc w:val="center"/>
            </w:pPr>
          </w:p>
          <w:p w14:paraId="59F1CD3D" w14:textId="77777777" w:rsidR="002C5278" w:rsidRDefault="00290A17">
            <w:pPr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5DD1A725">
                <v:shape id="Grafik 2" o:spid="_x0000_i1035" type="#_x0000_t75" style="width:55.15pt;height:55.15pt;visibility:visible">
                  <v:imagedata r:id="rId17" o:title=""/>
                </v:shape>
              </w:pict>
            </w:r>
          </w:p>
        </w:tc>
      </w:tr>
      <w:tr w:rsidR="002C5278" w14:paraId="6F61F604" w14:textId="77777777">
        <w:tblPrEx>
          <w:tblCellMar>
            <w:top w:w="0" w:type="dxa"/>
            <w:bottom w:w="0" w:type="dxa"/>
          </w:tblCellMar>
        </w:tblPrEx>
        <w:tc>
          <w:tcPr>
            <w:tcW w:w="10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4D91D9EB" w14:textId="77777777" w:rsidR="002C5278" w:rsidRDefault="002C5278">
            <w:pPr>
              <w:ind w:right="85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4. </w:t>
            </w:r>
            <w:r>
              <w:rPr>
                <w:b/>
                <w:caps/>
                <w:color w:val="FFFFFF"/>
                <w:sz w:val="28"/>
                <w:szCs w:val="28"/>
              </w:rPr>
              <w:t>Verhalten bei Störungen</w:t>
            </w:r>
          </w:p>
        </w:tc>
      </w:tr>
      <w:tr w:rsidR="002C5278" w14:paraId="323A7B5A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C01" w14:textId="77777777" w:rsidR="002C5278" w:rsidRDefault="00290A17">
            <w:pPr>
              <w:spacing w:before="40"/>
              <w:jc w:val="center"/>
              <w:rPr>
                <w:rFonts w:cs="Arial"/>
              </w:rPr>
            </w:pPr>
            <w:r w:rsidRPr="00EC31E5">
              <w:rPr>
                <w:noProof/>
              </w:rPr>
              <w:pict w14:anchorId="4F0621F7">
                <v:shape id="Grafik 6" o:spid="_x0000_i1036" type="#_x0000_t75" style="width:54.25pt;height:54.25pt;visibility:visible">
                  <v:imagedata r:id="rId18" o:title=""/>
                </v:shape>
              </w:pic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247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 Beschädigung am Druckminderer, Manometern usw. nicht weitera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>beiten!</w:t>
            </w:r>
          </w:p>
          <w:p w14:paraId="7D5BE54E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 Brandfall: Flaschenventil schließen!</w:t>
            </w:r>
          </w:p>
          <w:p w14:paraId="4978E788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Ausströmen von unverbranntem Gas </w:t>
            </w:r>
            <w:r>
              <w:rPr>
                <w:rFonts w:cs="Arial"/>
                <w:szCs w:val="22"/>
              </w:rPr>
              <w:sym w:font="Wingdings" w:char="F0E0"/>
            </w:r>
            <w:r>
              <w:rPr>
                <w:rFonts w:cs="Arial"/>
                <w:szCs w:val="22"/>
              </w:rPr>
              <w:t xml:space="preserve"> Ventile schließen, Raum lü</w:t>
            </w:r>
            <w:r>
              <w:rPr>
                <w:rFonts w:cs="Arial"/>
                <w:szCs w:val="22"/>
              </w:rPr>
              <w:t>f</w:t>
            </w:r>
            <w:r>
              <w:rPr>
                <w:rFonts w:cs="Arial"/>
                <w:szCs w:val="22"/>
              </w:rPr>
              <w:t>ten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289" w14:textId="77777777" w:rsidR="002C5278" w:rsidRDefault="002C5278">
            <w:pPr>
              <w:ind w:right="85"/>
              <w:jc w:val="center"/>
              <w:rPr>
                <w:sz w:val="12"/>
              </w:rPr>
            </w:pPr>
          </w:p>
        </w:tc>
      </w:tr>
    </w:tbl>
    <w:p w14:paraId="089AED69" w14:textId="77777777" w:rsidR="002C5278" w:rsidRDefault="002C5278">
      <w:pPr>
        <w:rPr>
          <w:sz w:val="22"/>
          <w:szCs w:val="22"/>
        </w:rPr>
      </w:pPr>
    </w:p>
    <w:p w14:paraId="3A929416" w14:textId="77777777" w:rsidR="002C5278" w:rsidRDefault="002C5278">
      <w:pPr>
        <w:jc w:val="center"/>
      </w:pPr>
      <w:r>
        <w:t>Seite 1 von 2</w:t>
      </w:r>
    </w:p>
    <w:p w14:paraId="2447D9A6" w14:textId="77777777" w:rsidR="002C5278" w:rsidRDefault="002C5278">
      <w:r>
        <w:br w:type="page"/>
      </w:r>
    </w:p>
    <w:p w14:paraId="73757DFB" w14:textId="77777777" w:rsidR="002C5278" w:rsidRDefault="002C5278">
      <w:r>
        <w:rPr>
          <w:noProof/>
          <w:sz w:val="20"/>
        </w:rPr>
        <w:pict w14:anchorId="6DD82C2A">
          <v:rect id="_x0000_s1041" style="position:absolute;margin-left:-6.25pt;margin-top:13pt;width:546pt;height:328.7pt;z-index:7" filled="f" strokecolor="blue" strokeweight="7pt"/>
        </w:pic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382"/>
        <w:gridCol w:w="1275"/>
      </w:tblGrid>
      <w:tr w:rsidR="002C5278" w14:paraId="286E8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3"/>
            <w:shd w:val="clear" w:color="auto" w:fill="0000FF"/>
          </w:tcPr>
          <w:p w14:paraId="7D6F0DBA" w14:textId="77777777" w:rsidR="002C5278" w:rsidRDefault="002C5278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2C5278" w14:paraId="29ED89BC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58" w:type="dxa"/>
            <w:tcBorders>
              <w:bottom w:val="single" w:sz="4" w:space="0" w:color="auto"/>
            </w:tcBorders>
          </w:tcPr>
          <w:p w14:paraId="338C10D6" w14:textId="77777777" w:rsidR="002C5278" w:rsidRDefault="002C5278">
            <w:pPr>
              <w:spacing w:before="120" w:after="60" w:line="360" w:lineRule="atLeast"/>
              <w:jc w:val="center"/>
            </w:pPr>
            <w:r>
              <w:pict w14:anchorId="3951CD4F">
                <v:shape id="_x0000_i1037" type="#_x0000_t75" style="width:52.35pt;height:52.35pt">
                  <v:imagedata r:id="rId19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14:paraId="1F6EB12B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t>Ersthelfer heranziehen</w:t>
            </w:r>
          </w:p>
          <w:p w14:paraId="748F86C6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  <w:rPr>
                <w:b/>
              </w:rPr>
            </w:pPr>
            <w:r>
              <w:rPr>
                <w:b/>
              </w:rPr>
              <w:t>Notruf: 112</w:t>
            </w:r>
          </w:p>
          <w:p w14:paraId="4132570F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Unfall melden</w:t>
            </w:r>
          </w:p>
          <w:p w14:paraId="4342C17A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 xml:space="preserve">Durchgeführte Erste – Hilfe – Leistungen </w:t>
            </w:r>
            <w:r>
              <w:rPr>
                <w:u w:val="single"/>
              </w:rPr>
              <w:t>immer</w:t>
            </w:r>
            <w:r>
              <w:t xml:space="preserve"> im Verbandsbuch eintr</w:t>
            </w:r>
            <w:r>
              <w:t>a</w:t>
            </w:r>
            <w:r>
              <w:t xml:space="preserve">gen.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0535CA" w14:textId="77777777" w:rsidR="002C5278" w:rsidRDefault="002C5278">
            <w:pPr>
              <w:spacing w:line="360" w:lineRule="atLeast"/>
            </w:pPr>
          </w:p>
        </w:tc>
      </w:tr>
      <w:tr w:rsidR="002C5278" w14:paraId="0D2A35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3"/>
            <w:shd w:val="clear" w:color="auto" w:fill="0000FF"/>
          </w:tcPr>
          <w:p w14:paraId="18C9B4CF" w14:textId="77777777" w:rsidR="002C5278" w:rsidRDefault="002C5278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</w:t>
            </w:r>
            <w:r>
              <w:rPr>
                <w:caps/>
              </w:rPr>
              <w:t>ng</w:t>
            </w:r>
          </w:p>
        </w:tc>
      </w:tr>
      <w:tr w:rsidR="002C5278" w14:paraId="3B28472B" w14:textId="77777777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bottom w:val="single" w:sz="4" w:space="0" w:color="auto"/>
            </w:tcBorders>
          </w:tcPr>
          <w:p w14:paraId="27639EF0" w14:textId="77777777" w:rsidR="002C5278" w:rsidRDefault="002C5278">
            <w:pPr>
              <w:spacing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33D52EDC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t>Reinigung verschmutzter Armaturen mit Seifenwasser!</w:t>
            </w:r>
          </w:p>
          <w:p w14:paraId="14738750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 xml:space="preserve">Instandhaltung (Wartung, Reparatur) nur </w:t>
            </w:r>
            <w:r>
              <w:rPr>
                <w:u w:val="single"/>
              </w:rPr>
              <w:t>von qualifizierten und beauftra</w:t>
            </w:r>
            <w:r>
              <w:rPr>
                <w:u w:val="single"/>
              </w:rPr>
              <w:t>g</w:t>
            </w:r>
            <w:r>
              <w:rPr>
                <w:u w:val="single"/>
              </w:rPr>
              <w:t>ten Personen</w:t>
            </w:r>
            <w:r>
              <w:t xml:space="preserve"> durc</w:t>
            </w:r>
            <w:r>
              <w:t>h</w:t>
            </w:r>
            <w:r>
              <w:t>führen lassen.</w:t>
            </w:r>
          </w:p>
          <w:p w14:paraId="2F1AD64A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Nach Instandhaltung sind die Schutzeinrichtungen zu überpr</w:t>
            </w:r>
            <w:r>
              <w:t>ü</w:t>
            </w:r>
            <w:r>
              <w:t>fen.</w:t>
            </w:r>
          </w:p>
          <w:p w14:paraId="339BA0A3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Bei der Instandhaltung die Betriebsanleitung des Herstellers beac</w:t>
            </w:r>
            <w:r>
              <w:t>h</w:t>
            </w:r>
            <w:r>
              <w:t>ten.</w:t>
            </w:r>
          </w:p>
          <w:p w14:paraId="746E5930" w14:textId="77777777" w:rsidR="002C5278" w:rsidRDefault="002C5278">
            <w:pPr>
              <w:numPr>
                <w:ilvl w:val="0"/>
                <w:numId w:val="1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 xml:space="preserve">Regelmäßige Prüfungen (z.B. elektrisch, mechanisch) durch </w:t>
            </w:r>
            <w:r>
              <w:rPr>
                <w:u w:val="single"/>
              </w:rPr>
              <w:t>befähigte Pers</w:t>
            </w:r>
            <w:r>
              <w:rPr>
                <w:u w:val="single"/>
              </w:rPr>
              <w:t>o</w:t>
            </w:r>
            <w:r>
              <w:rPr>
                <w:u w:val="single"/>
              </w:rPr>
              <w:t>nen</w:t>
            </w:r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608DAF" w14:textId="77777777" w:rsidR="002C5278" w:rsidRDefault="002C5278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</w:p>
        </w:tc>
      </w:tr>
    </w:tbl>
    <w:p w14:paraId="133F193C" w14:textId="77777777" w:rsidR="002C5278" w:rsidRDefault="002C5278">
      <w:pPr>
        <w:spacing w:before="60" w:after="60"/>
      </w:pPr>
    </w:p>
    <w:p w14:paraId="76B7D9C0" w14:textId="77777777" w:rsidR="002C5278" w:rsidRDefault="002C5278">
      <w:pPr>
        <w:spacing w:before="60" w:after="60"/>
      </w:pPr>
      <w:r>
        <w:t xml:space="preserve">  Datum:</w:t>
      </w: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670"/>
      </w:tblGrid>
      <w:tr w:rsidR="002C5278" w14:paraId="10CAE792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6299B7B" w14:textId="77777777" w:rsidR="002C5278" w:rsidRDefault="002C5278">
            <w:r>
              <w:t xml:space="preserve">  Nächster</w:t>
            </w:r>
          </w:p>
          <w:p w14:paraId="053E7390" w14:textId="77777777" w:rsidR="002C5278" w:rsidRDefault="002C5278">
            <w:r>
              <w:t xml:space="preserve">  Überprüfungstermin:</w:t>
            </w:r>
          </w:p>
        </w:tc>
        <w:tc>
          <w:tcPr>
            <w:tcW w:w="5670" w:type="dxa"/>
          </w:tcPr>
          <w:p w14:paraId="47E3FF6E" w14:textId="77777777" w:rsidR="002C5278" w:rsidRDefault="002C5278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53227FE3" w14:textId="77777777" w:rsidR="002C5278" w:rsidRDefault="002C5278">
      <w:pPr>
        <w:pStyle w:val="Kopfzeile"/>
        <w:tabs>
          <w:tab w:val="clear" w:pos="4536"/>
          <w:tab w:val="clear" w:pos="9072"/>
        </w:tabs>
      </w:pPr>
    </w:p>
    <w:p w14:paraId="6D911BFA" w14:textId="77777777" w:rsidR="002C5278" w:rsidRDefault="002C5278"/>
    <w:p w14:paraId="72EB30F7" w14:textId="77777777" w:rsidR="002C5278" w:rsidRDefault="002C5278"/>
    <w:p w14:paraId="43C26A58" w14:textId="77777777" w:rsidR="002C5278" w:rsidRDefault="002C5278"/>
    <w:p w14:paraId="14767A21" w14:textId="77777777" w:rsidR="002C5278" w:rsidRDefault="002C5278"/>
    <w:p w14:paraId="2037F465" w14:textId="77777777" w:rsidR="002C5278" w:rsidRDefault="002C5278"/>
    <w:p w14:paraId="1DA78735" w14:textId="77777777" w:rsidR="002C5278" w:rsidRDefault="002C5278"/>
    <w:p w14:paraId="3EFABECA" w14:textId="77777777" w:rsidR="002C5278" w:rsidRDefault="002C5278"/>
    <w:p w14:paraId="3476309D" w14:textId="77777777" w:rsidR="002C5278" w:rsidRDefault="002C5278"/>
    <w:p w14:paraId="3533B9B9" w14:textId="77777777" w:rsidR="002C5278" w:rsidRDefault="002C5278"/>
    <w:p w14:paraId="1C68BB03" w14:textId="77777777" w:rsidR="002C5278" w:rsidRDefault="002C5278"/>
    <w:p w14:paraId="78DB1C88" w14:textId="77777777" w:rsidR="002C5278" w:rsidRDefault="002C5278"/>
    <w:p w14:paraId="08E28153" w14:textId="77777777" w:rsidR="002C5278" w:rsidRDefault="002C5278"/>
    <w:p w14:paraId="748800A0" w14:textId="77777777" w:rsidR="002C5278" w:rsidRDefault="002C5278"/>
    <w:p w14:paraId="208CF22A" w14:textId="77777777" w:rsidR="002C5278" w:rsidRDefault="002C5278"/>
    <w:p w14:paraId="5A32E86F" w14:textId="77777777" w:rsidR="002C5278" w:rsidRDefault="002C5278"/>
    <w:p w14:paraId="6E0BC67C" w14:textId="77777777" w:rsidR="002C5278" w:rsidRDefault="002C5278"/>
    <w:p w14:paraId="54CA6CEB" w14:textId="77777777" w:rsidR="002C5278" w:rsidRDefault="002C5278"/>
    <w:p w14:paraId="74C16688" w14:textId="77777777" w:rsidR="002C5278" w:rsidRDefault="002C5278"/>
    <w:p w14:paraId="3A877694" w14:textId="77777777" w:rsidR="002C5278" w:rsidRDefault="002C5278"/>
    <w:p w14:paraId="79DCD950" w14:textId="77777777" w:rsidR="002C5278" w:rsidRDefault="002C5278"/>
    <w:p w14:paraId="2889D231" w14:textId="77777777" w:rsidR="002C5278" w:rsidRDefault="002C5278"/>
    <w:p w14:paraId="4A516CA7" w14:textId="77777777" w:rsidR="002C5278" w:rsidRDefault="002C5278"/>
    <w:p w14:paraId="30C22E1E" w14:textId="77777777" w:rsidR="002C5278" w:rsidRDefault="002C5278"/>
    <w:p w14:paraId="246FFA82" w14:textId="77777777" w:rsidR="002C5278" w:rsidRDefault="002C5278"/>
    <w:p w14:paraId="76EA1D3F" w14:textId="77777777" w:rsidR="002C5278" w:rsidRDefault="002C5278"/>
    <w:p w14:paraId="0E70F9CB" w14:textId="77777777" w:rsidR="002C5278" w:rsidRDefault="002C5278"/>
    <w:p w14:paraId="1F2B969F" w14:textId="77777777" w:rsidR="002C5278" w:rsidRDefault="002C5278"/>
    <w:p w14:paraId="663E1C3D" w14:textId="77777777" w:rsidR="00632C17" w:rsidRDefault="002C5278">
      <w:pPr>
        <w:jc w:val="center"/>
      </w:pPr>
      <w:r>
        <w:t>Seite 2 von 2</w:t>
      </w:r>
    </w:p>
    <w:sectPr w:rsidR="00632C17">
      <w:footerReference w:type="default" r:id="rId20"/>
      <w:pgSz w:w="11906" w:h="16838" w:code="9"/>
      <w:pgMar w:top="567" w:right="680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D03B" w14:textId="77777777" w:rsidR="008F6417" w:rsidRDefault="008F6417">
      <w:r>
        <w:separator/>
      </w:r>
    </w:p>
  </w:endnote>
  <w:endnote w:type="continuationSeparator" w:id="0">
    <w:p w14:paraId="025C9736" w14:textId="77777777" w:rsidR="008F6417" w:rsidRDefault="008F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CAC1" w14:textId="77777777" w:rsidR="002C5278" w:rsidRDefault="002C52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AC3A" w14:textId="77777777" w:rsidR="008F6417" w:rsidRDefault="008F6417">
      <w:r>
        <w:separator/>
      </w:r>
    </w:p>
  </w:footnote>
  <w:footnote w:type="continuationSeparator" w:id="0">
    <w:p w14:paraId="18786281" w14:textId="77777777" w:rsidR="008F6417" w:rsidRDefault="008F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BFB"/>
    <w:multiLevelType w:val="hybridMultilevel"/>
    <w:tmpl w:val="FF1CA3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96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5F4"/>
    <w:rsid w:val="00156AEB"/>
    <w:rsid w:val="00286CC8"/>
    <w:rsid w:val="00290A17"/>
    <w:rsid w:val="002C5278"/>
    <w:rsid w:val="00336054"/>
    <w:rsid w:val="00632C17"/>
    <w:rsid w:val="006E75CE"/>
    <w:rsid w:val="008E74A0"/>
    <w:rsid w:val="008F6417"/>
    <w:rsid w:val="00BD5A61"/>
    <w:rsid w:val="00E315F4"/>
    <w:rsid w:val="00E9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628D5C57"/>
  <w15:chartTrackingRefBased/>
  <w15:docId w15:val="{19EFE58F-9A64-42D1-BD36-575C29D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ind w:left="708"/>
      <w:outlineLvl w:val="5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Textkrper2">
    <w:name w:val="Body Text 2"/>
    <w:basedOn w:val="Standard"/>
    <w:semiHidden/>
    <w:rPr>
      <w:sz w:val="22"/>
    </w:rPr>
  </w:style>
  <w:style w:type="paragraph" w:styleId="Textkrper3">
    <w:name w:val="Body Text 3"/>
    <w:basedOn w:val="Standard"/>
    <w:semiHidden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M2-05</vt:lpstr>
    </vt:vector>
  </TitlesOfParts>
  <Company>Steinbruchs-BG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M2-05</dc:title>
  <dc:subject/>
  <dc:creator>StBG</dc:creator>
  <cp:keywords/>
  <cp:lastModifiedBy>Melanie Fiebiger</cp:lastModifiedBy>
  <cp:revision>2</cp:revision>
  <cp:lastPrinted>2003-04-15T14:10:00Z</cp:lastPrinted>
  <dcterms:created xsi:type="dcterms:W3CDTF">2024-03-26T17:22:00Z</dcterms:created>
  <dcterms:modified xsi:type="dcterms:W3CDTF">2024-03-26T17:22:00Z</dcterms:modified>
</cp:coreProperties>
</file>