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011"/>
        <w:gridCol w:w="1134"/>
        <w:gridCol w:w="3685"/>
        <w:gridCol w:w="992"/>
        <w:gridCol w:w="1151"/>
        <w:gridCol w:w="692"/>
        <w:gridCol w:w="517"/>
        <w:gridCol w:w="191"/>
      </w:tblGrid>
      <w:tr w:rsidR="00560C2E" w14:paraId="7CCA109F" w14:textId="77777777" w:rsidTr="00BE6580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0F3EF1AC" w14:textId="77777777" w:rsidR="00560C2E" w:rsidRDefault="00560C2E">
            <w:pPr>
              <w:snapToGrid w:val="0"/>
              <w:rPr>
                <w:sz w:val="14"/>
              </w:rPr>
            </w:pPr>
          </w:p>
        </w:tc>
      </w:tr>
      <w:tr w:rsidR="00560C2E" w14:paraId="771BCB7C" w14:textId="77777777" w:rsidTr="00BE6580">
        <w:trPr>
          <w:cantSplit/>
        </w:trPr>
        <w:tc>
          <w:tcPr>
            <w:tcW w:w="190" w:type="dxa"/>
            <w:vMerge w:val="restart"/>
            <w:shd w:val="clear" w:color="auto" w:fill="FF00FF"/>
          </w:tcPr>
          <w:p w14:paraId="6EECAC5A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89CFDFF" w14:textId="77777777" w:rsidR="00560C2E" w:rsidRDefault="00560C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011" w:type="dxa"/>
            <w:shd w:val="clear" w:color="auto" w:fill="FFFFFF"/>
          </w:tcPr>
          <w:p w14:paraId="09C8D883" w14:textId="77777777" w:rsidR="00560C2E" w:rsidRDefault="00560C2E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O</w:t>
            </w:r>
          </w:p>
        </w:tc>
        <w:tc>
          <w:tcPr>
            <w:tcW w:w="1134" w:type="dxa"/>
            <w:shd w:val="clear" w:color="auto" w:fill="FFFFFF"/>
          </w:tcPr>
          <w:p w14:paraId="7926C7E4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FFFFF"/>
          </w:tcPr>
          <w:p w14:paraId="5FCF7FC5" w14:textId="77777777" w:rsidR="00560C2E" w:rsidRDefault="00560C2E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2" w:type="dxa"/>
            <w:shd w:val="clear" w:color="auto" w:fill="FFFFFF"/>
          </w:tcPr>
          <w:p w14:paraId="366591D7" w14:textId="77777777" w:rsidR="00560C2E" w:rsidRDefault="00560C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7198C6CF" w14:textId="77777777" w:rsidR="00560C2E" w:rsidRDefault="00560C2E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517" w:type="dxa"/>
            <w:shd w:val="clear" w:color="auto" w:fill="FFFFFF"/>
          </w:tcPr>
          <w:p w14:paraId="0D0FEE03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FF00FF"/>
          </w:tcPr>
          <w:p w14:paraId="372A917A" w14:textId="77777777" w:rsidR="00560C2E" w:rsidRDefault="00560C2E">
            <w:pPr>
              <w:snapToGrid w:val="0"/>
            </w:pPr>
          </w:p>
        </w:tc>
      </w:tr>
      <w:tr w:rsidR="00560C2E" w14:paraId="221F0B1F" w14:textId="77777777" w:rsidTr="00BE6580">
        <w:trPr>
          <w:cantSplit/>
          <w:trHeight w:val="372"/>
        </w:trPr>
        <w:tc>
          <w:tcPr>
            <w:tcW w:w="190" w:type="dxa"/>
            <w:vMerge/>
            <w:shd w:val="clear" w:color="auto" w:fill="FF00FF"/>
          </w:tcPr>
          <w:p w14:paraId="005A4FE8" w14:textId="77777777" w:rsidR="00560C2E" w:rsidRDefault="00560C2E">
            <w:pPr>
              <w:snapToGrid w:val="0"/>
            </w:pPr>
          </w:p>
        </w:tc>
        <w:tc>
          <w:tcPr>
            <w:tcW w:w="2221" w:type="dxa"/>
            <w:gridSpan w:val="2"/>
            <w:shd w:val="clear" w:color="auto" w:fill="FFFFFF"/>
            <w:vAlign w:val="center"/>
          </w:tcPr>
          <w:p w14:paraId="23B83480" w14:textId="77777777" w:rsidR="00560C2E" w:rsidRDefault="00560C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C2D556" w14:textId="77777777" w:rsidR="00560C2E" w:rsidRDefault="009F090C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04/21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97F2D5F" w14:textId="77777777" w:rsidR="00560C2E" w:rsidRDefault="009F090C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Einsteigen in leere Silos</w:t>
            </w:r>
          </w:p>
          <w:p w14:paraId="6EFC42FE" w14:textId="77777777" w:rsidR="00560C2E" w:rsidRDefault="00560C2E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</w:rPr>
              <w:t>(für Sand/Kies/Splitt/Schotter)</w:t>
            </w:r>
          </w:p>
        </w:tc>
        <w:tc>
          <w:tcPr>
            <w:tcW w:w="992" w:type="dxa"/>
            <w:shd w:val="clear" w:color="auto" w:fill="FFFFFF"/>
          </w:tcPr>
          <w:p w14:paraId="5EA2EDED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2B8E8D6B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FFFFFF"/>
          </w:tcPr>
          <w:p w14:paraId="16D40010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5E133682" w14:textId="77777777" w:rsidR="00560C2E" w:rsidRDefault="00560C2E">
            <w:pPr>
              <w:snapToGrid w:val="0"/>
            </w:pPr>
          </w:p>
        </w:tc>
      </w:tr>
      <w:tr w:rsidR="00560C2E" w14:paraId="26EA46CB" w14:textId="77777777" w:rsidTr="00BE6580">
        <w:trPr>
          <w:cantSplit/>
          <w:trHeight w:val="424"/>
        </w:trPr>
        <w:tc>
          <w:tcPr>
            <w:tcW w:w="190" w:type="dxa"/>
            <w:vMerge/>
            <w:shd w:val="clear" w:color="auto" w:fill="FF00FF"/>
          </w:tcPr>
          <w:p w14:paraId="1BFA5B56" w14:textId="77777777" w:rsidR="00560C2E" w:rsidRDefault="00560C2E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6E8EB91F" w14:textId="77777777" w:rsidR="00560C2E" w:rsidRDefault="00560C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460D404" w14:textId="77777777" w:rsidR="00560C2E" w:rsidRDefault="00560C2E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92" w:type="dxa"/>
            <w:shd w:val="clear" w:color="auto" w:fill="FFFFFF"/>
          </w:tcPr>
          <w:p w14:paraId="41B2A419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7D4E3CA7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FFFFFF"/>
          </w:tcPr>
          <w:p w14:paraId="3D79D040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0536EB37" w14:textId="77777777" w:rsidR="00560C2E" w:rsidRDefault="00560C2E">
            <w:pPr>
              <w:snapToGrid w:val="0"/>
            </w:pPr>
          </w:p>
        </w:tc>
      </w:tr>
      <w:tr w:rsidR="00560C2E" w14:paraId="16128A9F" w14:textId="77777777" w:rsidTr="00BE6580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04AA9ADD" w14:textId="77777777" w:rsidR="00560C2E" w:rsidRDefault="00560C2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003BDD8" w14:textId="77777777" w:rsidR="00560C2E" w:rsidRDefault="00560C2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FF00FF"/>
          </w:tcPr>
          <w:p w14:paraId="4A96CBBA" w14:textId="77777777" w:rsidR="00560C2E" w:rsidRDefault="00560C2E">
            <w:pPr>
              <w:snapToGrid w:val="0"/>
            </w:pPr>
          </w:p>
        </w:tc>
      </w:tr>
      <w:tr w:rsidR="00560C2E" w14:paraId="64BB3FD9" w14:textId="77777777" w:rsidTr="00BE6580">
        <w:trPr>
          <w:cantSplit/>
          <w:trHeight w:val="192"/>
        </w:trPr>
        <w:tc>
          <w:tcPr>
            <w:tcW w:w="190" w:type="dxa"/>
            <w:vMerge/>
            <w:shd w:val="clear" w:color="auto" w:fill="FF00FF"/>
          </w:tcPr>
          <w:p w14:paraId="605CA663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D681FBF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96BEEB" w14:textId="77777777" w:rsidR="00560C2E" w:rsidRDefault="009F090C">
            <w:pPr>
              <w:pStyle w:val="berschrift6"/>
              <w:snapToGrid w:val="0"/>
              <w:spacing w:before="6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Einsteigen</w:t>
            </w:r>
            <w:r w:rsidR="00560C2E">
              <w:rPr>
                <w:b w:val="0"/>
                <w:bCs w:val="0"/>
              </w:rPr>
              <w:t xml:space="preserve"> </w:t>
            </w:r>
            <w:r w:rsidR="00560C2E">
              <w:t>in leere</w:t>
            </w:r>
            <w:r w:rsidR="00560C2E">
              <w:rPr>
                <w:b w:val="0"/>
                <w:bCs w:val="0"/>
              </w:rPr>
              <w:t xml:space="preserve"> Silos </w:t>
            </w:r>
            <w:r w:rsidR="00560C2E">
              <w:rPr>
                <w:rFonts w:cs="Arial"/>
                <w:bCs w:val="0"/>
                <w:sz w:val="20"/>
              </w:rPr>
              <w:t>(für Sand/Kies/Splitt/Schotter)</w:t>
            </w:r>
            <w:r w:rsidR="00560C2E">
              <w:rPr>
                <w:b w:val="0"/>
                <w:bCs w:val="0"/>
              </w:rPr>
              <w:t xml:space="preserve"> </w:t>
            </w:r>
            <w:r w:rsidR="00560C2E">
              <w:t>ohne anhaftendes Schüttgut</w:t>
            </w:r>
            <w:r w:rsidR="00560C2E">
              <w:rPr>
                <w:rFonts w:cs="Arial"/>
                <w:bCs w:val="0"/>
              </w:rPr>
              <w:t xml:space="preserve"> für wiederkehrende, gleichartige Arbeitsbedingungen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8274A15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16520CA1" w14:textId="77777777" w:rsidR="00560C2E" w:rsidRDefault="00560C2E">
            <w:pPr>
              <w:snapToGrid w:val="0"/>
            </w:pPr>
          </w:p>
        </w:tc>
      </w:tr>
      <w:tr w:rsidR="00560C2E" w14:paraId="4D081273" w14:textId="77777777" w:rsidTr="00BE6580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7E8D4CFB" w14:textId="77777777" w:rsidR="00560C2E" w:rsidRDefault="00560C2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0DCF41A2" w14:textId="77777777" w:rsidR="00560C2E" w:rsidRDefault="00560C2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FF00FF"/>
          </w:tcPr>
          <w:p w14:paraId="63158E7C" w14:textId="77777777" w:rsidR="00560C2E" w:rsidRDefault="00560C2E">
            <w:pPr>
              <w:snapToGrid w:val="0"/>
            </w:pPr>
          </w:p>
        </w:tc>
      </w:tr>
      <w:tr w:rsidR="00560C2E" w14:paraId="74A6B30D" w14:textId="77777777" w:rsidTr="00BE6580">
        <w:trPr>
          <w:cantSplit/>
          <w:trHeight w:val="1322"/>
        </w:trPr>
        <w:tc>
          <w:tcPr>
            <w:tcW w:w="190" w:type="dxa"/>
            <w:vMerge/>
            <w:shd w:val="clear" w:color="auto" w:fill="FF00FF"/>
          </w:tcPr>
          <w:p w14:paraId="49B892BA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8E1D850" w14:textId="77777777" w:rsidR="00560C2E" w:rsidRDefault="001F53C0">
            <w:pPr>
              <w:pStyle w:val="Liste"/>
              <w:snapToGrid w:val="0"/>
              <w:spacing w:before="12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sz w:val="18"/>
              </w:rPr>
              <w:pict w14:anchorId="51E209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7.2pt;height:50.3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B3460BD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Abstürzen an oder in Silos.</w:t>
            </w:r>
          </w:p>
          <w:p w14:paraId="436FE6CF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Quetsch- oder Einzugsgefahren an Abzugseinrichtungen</w:t>
            </w:r>
          </w:p>
          <w:p w14:paraId="36F67D39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Gefahren bei fehlerhafter Anwendung von PSA gegen Absturz</w:t>
            </w:r>
          </w:p>
          <w:p w14:paraId="292ECE5F" w14:textId="77777777" w:rsidR="00560C2E" w:rsidRPr="009F090C" w:rsidRDefault="00560C2E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 w:rsidRPr="009F090C">
              <w:rPr>
                <w:rFonts w:cs="Arial"/>
                <w:sz w:val="20"/>
              </w:rPr>
              <w:t xml:space="preserve">Gefahren durch Stäube </w:t>
            </w:r>
          </w:p>
          <w:p w14:paraId="03AFE41D" w14:textId="77777777" w:rsidR="00560C2E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</w:rPr>
            </w:pPr>
            <w:r w:rsidRPr="009F090C">
              <w:rPr>
                <w:rFonts w:ascii="Arial" w:hAnsi="Arial" w:cs="Arial"/>
                <w:sz w:val="20"/>
                <w:szCs w:val="20"/>
              </w:rPr>
              <w:t>Bei Schweißarbeiten: Brand- und Explosionsgefahr ggf. Sauerstoffmangel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DCED899" w14:textId="77777777" w:rsidR="00560C2E" w:rsidRDefault="00560C2E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FF00FF"/>
          </w:tcPr>
          <w:p w14:paraId="53581190" w14:textId="77777777" w:rsidR="00560C2E" w:rsidRDefault="00560C2E">
            <w:pPr>
              <w:snapToGrid w:val="0"/>
            </w:pPr>
          </w:p>
        </w:tc>
      </w:tr>
      <w:tr w:rsidR="00560C2E" w14:paraId="35D87324" w14:textId="77777777" w:rsidTr="00BE6580">
        <w:trPr>
          <w:cantSplit/>
          <w:trHeight w:val="116"/>
        </w:trPr>
        <w:tc>
          <w:tcPr>
            <w:tcW w:w="190" w:type="dxa"/>
            <w:vMerge/>
            <w:shd w:val="clear" w:color="auto" w:fill="FF00FF"/>
          </w:tcPr>
          <w:p w14:paraId="3A2FEF96" w14:textId="77777777" w:rsidR="00560C2E" w:rsidRDefault="00560C2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5C071CB1" w14:textId="77777777" w:rsidR="00560C2E" w:rsidRDefault="00560C2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FF00FF"/>
          </w:tcPr>
          <w:p w14:paraId="17E48BEB" w14:textId="77777777" w:rsidR="00560C2E" w:rsidRDefault="00560C2E">
            <w:pPr>
              <w:snapToGrid w:val="0"/>
            </w:pPr>
          </w:p>
        </w:tc>
      </w:tr>
      <w:tr w:rsidR="00560C2E" w14:paraId="2B41851F" w14:textId="77777777" w:rsidTr="00BE6580">
        <w:trPr>
          <w:cantSplit/>
          <w:trHeight w:val="2972"/>
        </w:trPr>
        <w:tc>
          <w:tcPr>
            <w:tcW w:w="190" w:type="dxa"/>
            <w:vMerge/>
            <w:shd w:val="clear" w:color="auto" w:fill="FF00FF"/>
          </w:tcPr>
          <w:p w14:paraId="4BC5EB78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2E727B3" w14:textId="77777777" w:rsidR="00560C2E" w:rsidRDefault="00560C2E">
            <w:pPr>
              <w:rPr>
                <w:rFonts w:cs="Arial"/>
              </w:rPr>
            </w:pPr>
          </w:p>
          <w:p w14:paraId="78EAADFA" w14:textId="77777777" w:rsidR="00560C2E" w:rsidRDefault="00560C2E">
            <w:pPr>
              <w:snapToGrid w:val="0"/>
              <w:spacing w:before="120"/>
              <w:ind w:left="-119"/>
              <w:jc w:val="right"/>
              <w:rPr>
                <w:sz w:val="20"/>
              </w:rPr>
            </w:pPr>
            <w:r>
              <w:pict w14:anchorId="6111D914">
                <v:shape id="_x0000_i1026" type="#_x0000_t75" style="width:52.35pt;height:52.35pt">
                  <v:imagedata r:id="rId6" o:title=""/>
                </v:shape>
              </w:pict>
            </w:r>
          </w:p>
          <w:p w14:paraId="5E21599D" w14:textId="77777777" w:rsidR="00560C2E" w:rsidRDefault="00560C2E">
            <w:pPr>
              <w:snapToGrid w:val="0"/>
              <w:spacing w:before="120"/>
              <w:ind w:left="-119"/>
              <w:jc w:val="right"/>
              <w:rPr>
                <w:sz w:val="20"/>
              </w:rPr>
            </w:pPr>
            <w:r>
              <w:pict w14:anchorId="04C1CA5B">
                <v:shape id="_x0000_i1027" type="#_x0000_t75" style="width:52.35pt;height:52.35pt">
                  <v:imagedata r:id="rId7" o:title=""/>
                </v:shape>
              </w:pict>
            </w:r>
          </w:p>
          <w:p w14:paraId="4077CE4D" w14:textId="77777777" w:rsidR="00560C2E" w:rsidRDefault="00560C2E">
            <w:pPr>
              <w:snapToGrid w:val="0"/>
              <w:spacing w:before="120"/>
              <w:ind w:left="-119"/>
              <w:jc w:val="right"/>
            </w:pPr>
            <w:r>
              <w:pict w14:anchorId="197CC2BA">
                <v:shape id="_x0000_i1028" type="#_x0000_t75" style="width:52.35pt;height:52.35pt">
                  <v:imagedata r:id="rId8" o:title=""/>
                </v:shape>
              </w:pict>
            </w:r>
          </w:p>
          <w:p w14:paraId="4F3239E3" w14:textId="77777777" w:rsidR="00560C2E" w:rsidRDefault="00560C2E">
            <w:pPr>
              <w:rPr>
                <w:rFonts w:cs="Arial"/>
              </w:rPr>
            </w:pPr>
            <w:r>
              <w:pict w14:anchorId="62471FDA">
                <v:shape id="_x0000_i1029" type="#_x0000_t75" style="width:52.35pt;height:52.35pt">
                  <v:imagedata r:id="rId9" o:title=""/>
                </v:shape>
              </w:pict>
            </w:r>
          </w:p>
          <w:p w14:paraId="54E3921B" w14:textId="77777777" w:rsidR="00560C2E" w:rsidRDefault="00560C2E">
            <w:pPr>
              <w:rPr>
                <w:rFonts w:cs="Arial"/>
                <w:sz w:val="18"/>
              </w:rPr>
            </w:pPr>
            <w:r>
              <w:pict w14:anchorId="5D9DD692">
                <v:shape id="_x0000_i1030" type="#_x0000_t75" style="width:52.35pt;height:52.35pt">
                  <v:imagedata r:id="rId10" o:title=""/>
                </v:shape>
              </w:pict>
            </w:r>
          </w:p>
          <w:p w14:paraId="3968EB14" w14:textId="77777777" w:rsidR="00560C2E" w:rsidRDefault="00560C2E">
            <w:pPr>
              <w:rPr>
                <w:rFonts w:cs="Arial"/>
                <w:sz w:val="18"/>
              </w:rPr>
            </w:pPr>
          </w:p>
          <w:p w14:paraId="090F2CDE" w14:textId="77777777" w:rsidR="00560C2E" w:rsidRDefault="00560C2E">
            <w:r>
              <w:pict w14:anchorId="0B3D79DB">
                <v:shape id="_x0000_i1031" type="#_x0000_t75" style="width:52.35pt;height:52.35pt">
                  <v:imagedata r:id="rId11" o:title=""/>
                </v:shape>
              </w:pict>
            </w:r>
          </w:p>
          <w:p w14:paraId="263908E2" w14:textId="77777777" w:rsidR="00560C2E" w:rsidRDefault="00560C2E">
            <w:pPr>
              <w:rPr>
                <w:rFonts w:cs="Arial"/>
                <w:sz w:val="18"/>
              </w:rPr>
            </w:pPr>
          </w:p>
          <w:p w14:paraId="75167D78" w14:textId="77777777" w:rsidR="00560C2E" w:rsidRDefault="00560C2E">
            <w:pPr>
              <w:rPr>
                <w:rFonts w:ascii="Arial" w:hAnsi="Arial"/>
                <w:sz w:val="18"/>
              </w:rPr>
            </w:pPr>
            <w:r>
              <w:pict w14:anchorId="50787FBA">
                <v:shape id="_x0000_i1032" type="#_x0000_t75" style="width:52.35pt;height:52.35pt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AD86DB6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b/>
                <w:bCs/>
                <w:sz w:val="20"/>
              </w:rPr>
              <w:t xml:space="preserve">Sicherstellen, dass das Silo völlig entleert ist und keine Anbackungen vorhanden sind. Vor einem Einsteigen darf kein </w:t>
            </w:r>
            <w:r w:rsidRPr="009F090C">
              <w:rPr>
                <w:rFonts w:cs="Arial"/>
                <w:b/>
                <w:bCs/>
                <w:sz w:val="20"/>
              </w:rPr>
              <w:t>Schüttgut</w:t>
            </w:r>
            <w:r w:rsidRPr="009F090C">
              <w:rPr>
                <w:b/>
                <w:bCs/>
                <w:sz w:val="20"/>
              </w:rPr>
              <w:t xml:space="preserve"> mehr im Silo vorhanden sein, da sonst </w:t>
            </w:r>
            <w:r w:rsidR="00A142F8">
              <w:rPr>
                <w:b/>
                <w:bCs/>
                <w:sz w:val="20"/>
              </w:rPr>
              <w:t>e</w:t>
            </w:r>
            <w:r w:rsidRPr="009F090C">
              <w:rPr>
                <w:b/>
                <w:bCs/>
                <w:sz w:val="20"/>
              </w:rPr>
              <w:t>ingefahren werden muss und die entsprechende Betriebsanweisung zum Einfahren zu beachten ist. Bei großen Silotiefen in das leere Silo besser Einfahren.</w:t>
            </w:r>
          </w:p>
          <w:p w14:paraId="5BF5C88A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rFonts w:cs="Arial"/>
                <w:sz w:val="20"/>
              </w:rPr>
              <w:t>Die Benutzung von PSA gegen Absturz muss vorher im Rahmen der Unterweisung geübt und trainiert werden.</w:t>
            </w:r>
          </w:p>
          <w:p w14:paraId="7F1B45D9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sz w:val="20"/>
              </w:rPr>
              <w:t>Ein Aufsichtsführender ist zu benennen.</w:t>
            </w:r>
          </w:p>
          <w:p w14:paraId="54538F5D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rFonts w:cs="Arial"/>
                <w:sz w:val="20"/>
              </w:rPr>
              <w:t xml:space="preserve">Zugangsverfahren auswählen: </w:t>
            </w:r>
            <w:r w:rsidRPr="009F090C">
              <w:rPr>
                <w:rFonts w:cs="Arial"/>
                <w:color w:val="FF0000"/>
                <w:sz w:val="20"/>
              </w:rPr>
              <w:t xml:space="preserve">hier </w:t>
            </w:r>
            <w:proofErr w:type="gramStart"/>
            <w:r w:rsidRPr="009F090C">
              <w:rPr>
                <w:rFonts w:cs="Arial"/>
                <w:color w:val="FF0000"/>
                <w:sz w:val="20"/>
              </w:rPr>
              <w:t>eintragen....</w:t>
            </w:r>
            <w:proofErr w:type="gramEnd"/>
            <w:r w:rsidRPr="009F090C">
              <w:rPr>
                <w:rFonts w:cs="Arial"/>
                <w:color w:val="FF0000"/>
                <w:sz w:val="20"/>
              </w:rPr>
              <w:t>.</w:t>
            </w:r>
            <w:r w:rsidRPr="009F090C">
              <w:rPr>
                <w:rFonts w:cs="Arial"/>
                <w:sz w:val="20"/>
              </w:rPr>
              <w:t>(z. B. Anlegeleiter)</w:t>
            </w:r>
          </w:p>
          <w:p w14:paraId="24AFD49A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rFonts w:cs="Arial"/>
                <w:sz w:val="20"/>
              </w:rPr>
              <w:t xml:space="preserve">Festlegung der Anschlagmöglichkeiten durch den Aufsichtsführenden: </w:t>
            </w:r>
            <w:r w:rsidRPr="009F090C">
              <w:rPr>
                <w:rFonts w:cs="Arial"/>
                <w:color w:val="FF0000"/>
                <w:sz w:val="20"/>
              </w:rPr>
              <w:t xml:space="preserve">hier eintragen.... </w:t>
            </w:r>
            <w:r w:rsidRPr="009F090C">
              <w:rPr>
                <w:rFonts w:cs="Arial"/>
                <w:sz w:val="20"/>
              </w:rPr>
              <w:t>(z. B. Dreibock oder Doppel-T-Träger oberhalb der Einstiegsöffnung).</w:t>
            </w:r>
          </w:p>
          <w:p w14:paraId="087BEE6B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sz w:val="20"/>
              </w:rPr>
              <w:t>Auswahl der Absturzsicherung</w:t>
            </w:r>
            <w:r w:rsidRPr="009F090C">
              <w:rPr>
                <w:rFonts w:cs="Arial"/>
                <w:sz w:val="20"/>
              </w:rPr>
              <w:t xml:space="preserve">: </w:t>
            </w:r>
            <w:r w:rsidRPr="009F090C">
              <w:rPr>
                <w:rFonts w:cs="Arial"/>
                <w:color w:val="FF0000"/>
                <w:sz w:val="20"/>
              </w:rPr>
              <w:t xml:space="preserve">hier eintragen.... </w:t>
            </w:r>
            <w:r w:rsidRPr="009F090C">
              <w:rPr>
                <w:rFonts w:cs="Arial"/>
                <w:sz w:val="20"/>
              </w:rPr>
              <w:t>(z. B. Auffanggurt mit Höhensicherungsgerät einschließlich Hubeinrichtung oder Auffanggurt mit Höhensicherungsgerät und zusätzlich ein Rettungshubgerät)</w:t>
            </w:r>
            <w:r w:rsidRPr="009F090C">
              <w:rPr>
                <w:sz w:val="20"/>
              </w:rPr>
              <w:t>.</w:t>
            </w:r>
          </w:p>
          <w:p w14:paraId="15762384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sz w:val="20"/>
              </w:rPr>
            </w:pPr>
            <w:r w:rsidRPr="009F090C">
              <w:rPr>
                <w:rFonts w:cs="Arial"/>
                <w:sz w:val="20"/>
              </w:rPr>
              <w:t xml:space="preserve">Vor der Nutzung Sicht- und Funktionsprüfung der PSA.  </w:t>
            </w:r>
            <w:r w:rsidRPr="009F090C">
              <w:rPr>
                <w:sz w:val="20"/>
              </w:rPr>
              <w:t xml:space="preserve"> </w:t>
            </w:r>
          </w:p>
          <w:p w14:paraId="703D2B9C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 w:cs="Arial"/>
                <w:sz w:val="20"/>
                <w:szCs w:val="20"/>
              </w:rPr>
              <w:t>Einfahren nur mit schriftlichem Erlaubnisschein des Aufsichtsführenden.</w:t>
            </w:r>
          </w:p>
          <w:p w14:paraId="75BEE366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Arbeiten nur mit schriftlichem Erlaubnisschein des Aufsichtsführenden.</w:t>
            </w:r>
          </w:p>
          <w:p w14:paraId="3726B744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 xml:space="preserve">Nicht eigenmächtig allein in das Silo einsteigen. </w:t>
            </w:r>
            <w:r w:rsidRPr="009F090C">
              <w:rPr>
                <w:rFonts w:ascii="Arial" w:hAnsi="Arial"/>
                <w:b/>
                <w:bCs/>
                <w:sz w:val="20"/>
                <w:szCs w:val="20"/>
              </w:rPr>
              <w:t>Alleinarbeit ist verboten!</w:t>
            </w:r>
          </w:p>
          <w:p w14:paraId="6351853E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Vor dem Einsteigen Füll- und Entnahmevorrichtungen schließen, stillsetzen und gegen unbefugtes oder unbeabsichtigtes Ingangsetzen sichern.</w:t>
            </w:r>
          </w:p>
          <w:p w14:paraId="497177AF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Luftkanonen abschießen und Lufthahn abschließen.</w:t>
            </w:r>
          </w:p>
          <w:p w14:paraId="21095E73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90C">
              <w:rPr>
                <w:rFonts w:ascii="Arial" w:hAnsi="Arial" w:cs="Arial"/>
                <w:sz w:val="20"/>
                <w:szCs w:val="20"/>
              </w:rPr>
              <w:t>Der Arbeitende muss gegen Absturz gesichert sein, bis er wieder ausgestiegen ist.</w:t>
            </w:r>
          </w:p>
          <w:p w14:paraId="7F792E80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 xml:space="preserve">Das Benutzen von Strickleitern ist verboten! </w:t>
            </w:r>
          </w:p>
          <w:p w14:paraId="66F9E4B3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Bei der Verwendung elektrischer Betriebsmittel (z. B. Handlampen, Handbohrmaschine, elektrisches Schweißgerät) sind Schutzmaßnahmen gegen erhöhte elektrische Gefährdung zu treffen (z. B. Trenntrafo).</w:t>
            </w:r>
          </w:p>
          <w:p w14:paraId="1BC79F24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 w:rsidRPr="009F090C">
              <w:rPr>
                <w:rFonts w:cs="Arial"/>
                <w:sz w:val="20"/>
              </w:rPr>
              <w:t xml:space="preserve">Für die Durchführung von feuer- und explosionsgefährlichen Arbeiten notwendige Schutzmaßnahmen festlegen: </w:t>
            </w:r>
            <w:r w:rsidRPr="009F090C">
              <w:rPr>
                <w:rFonts w:cs="Arial"/>
                <w:color w:val="FF0000"/>
                <w:sz w:val="20"/>
              </w:rPr>
              <w:t>hier eintragen .....</w:t>
            </w:r>
            <w:r w:rsidRPr="009F090C">
              <w:rPr>
                <w:rFonts w:cs="Arial"/>
                <w:sz w:val="20"/>
              </w:rPr>
              <w:t>.</w:t>
            </w:r>
          </w:p>
          <w:p w14:paraId="5430E212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 w:rsidRPr="009F090C">
              <w:rPr>
                <w:rFonts w:cs="Arial"/>
                <w:sz w:val="20"/>
              </w:rPr>
              <w:t xml:space="preserve">Bei möglichem Auftreten von Sauerstoffmangel/Gefahrstoffen sind geeignete Messgeräte </w:t>
            </w:r>
            <w:r w:rsidRPr="009F090C">
              <w:rPr>
                <w:rFonts w:cs="Arial"/>
                <w:color w:val="FF0000"/>
                <w:sz w:val="20"/>
              </w:rPr>
              <w:t>hier genaue Bezeichnung des tragbaren Gaswarngerätes eintragen....</w:t>
            </w:r>
            <w:r w:rsidRPr="009F090C">
              <w:rPr>
                <w:rFonts w:cs="Arial"/>
                <w:sz w:val="20"/>
              </w:rPr>
              <w:t xml:space="preserve"> sowie eine Betriebsanweisung zum Freimessen zu verwenden und die Freimessung durchzuführen.</w:t>
            </w:r>
          </w:p>
          <w:p w14:paraId="725DBD01" w14:textId="77777777" w:rsidR="00560C2E" w:rsidRPr="009F090C" w:rsidRDefault="00560C2E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 w:rsidRPr="009F090C">
              <w:rPr>
                <w:rFonts w:cs="Arial"/>
                <w:sz w:val="20"/>
              </w:rPr>
              <w:t>Beim Auftreten von Gefahrstoffen</w:t>
            </w:r>
            <w:r w:rsidR="00356443">
              <w:rPr>
                <w:rFonts w:cs="Arial"/>
                <w:sz w:val="20"/>
              </w:rPr>
              <w:t>,</w:t>
            </w:r>
            <w:r w:rsidRPr="009F090C">
              <w:rPr>
                <w:rFonts w:cs="Arial"/>
                <w:sz w:val="20"/>
              </w:rPr>
              <w:t xml:space="preserve"> wie z. B. Quarzstaub</w:t>
            </w:r>
            <w:r w:rsidR="00356443">
              <w:rPr>
                <w:rFonts w:cs="Arial"/>
                <w:sz w:val="20"/>
              </w:rPr>
              <w:t>,</w:t>
            </w:r>
            <w:r w:rsidRPr="009F090C">
              <w:rPr>
                <w:rFonts w:cs="Arial"/>
                <w:sz w:val="20"/>
              </w:rPr>
              <w:t xml:space="preserve"> Gefahrstoffbetriebsanweisungen beachten.</w:t>
            </w:r>
          </w:p>
          <w:p w14:paraId="1128C1DB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Die Zusammenarbeit mehrerer Arbeitsgruppen (z. B. Produktion, Werkstatt) ist vom Aufsichtsführenden zu koordinieren.</w:t>
            </w:r>
          </w:p>
          <w:p w14:paraId="63A1B703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Nach Abschluss der Arbeiten Einstiegsöffnungen wieder verschließen und sichern.</w:t>
            </w:r>
          </w:p>
          <w:p w14:paraId="4DF6E0BB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Die Wiederinbetriebnahme der Füll- und Entnahmeeinrichtungen sowie der Zusatzeinrichtungen darf nur durch den Aufsichtsführenden erfolgen.</w:t>
            </w:r>
          </w:p>
          <w:p w14:paraId="13183C54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Persönliche Schutzausrüstung - Schutzhelm, Schutzbrille, Atemschutz, Schutzschuhe, Handschuhe, PSA gegen Absturz benutzen.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3CF268D" w14:textId="77777777" w:rsidR="00560C2E" w:rsidRDefault="00560C2E">
            <w:pPr>
              <w:snapToGrid w:val="0"/>
              <w:spacing w:before="60" w:after="60"/>
              <w:ind w:right="85"/>
              <w:jc w:val="right"/>
            </w:pPr>
          </w:p>
          <w:p w14:paraId="5D06C65D" w14:textId="77777777" w:rsidR="00560C2E" w:rsidRDefault="0097258A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  <w:r w:rsidRPr="00EC31E5">
              <w:rPr>
                <w:noProof/>
              </w:rPr>
              <w:pict w14:anchorId="39C8F31D">
                <v:shape id="Grafik 32" o:spid="_x0000_i1033" type="#_x0000_t75" style="width:50.5pt;height:50.5pt;visibility:visible">
                  <v:imagedata r:id="rId13" o:title=""/>
                </v:shape>
              </w:pict>
            </w:r>
          </w:p>
          <w:p w14:paraId="67F4C123" w14:textId="77777777" w:rsidR="00560C2E" w:rsidRDefault="00560C2E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33A25660" w14:textId="77777777" w:rsidR="00560C2E" w:rsidRDefault="0097258A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  <w:r w:rsidRPr="00EC31E5">
              <w:rPr>
                <w:noProof/>
              </w:rPr>
              <w:pict w14:anchorId="6D2372A1">
                <v:shape id="Grafik 2" o:spid="_x0000_i1034" type="#_x0000_t75" style="width:52.35pt;height:52.35pt;visibility:visible">
                  <v:imagedata r:id="rId14" o:title=""/>
                </v:shape>
              </w:pict>
            </w:r>
          </w:p>
          <w:p w14:paraId="75D8619C" w14:textId="77777777" w:rsidR="00560C2E" w:rsidRDefault="00560C2E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09259B7B" w14:textId="77777777" w:rsidR="00560C2E" w:rsidRDefault="00560C2E">
            <w:pPr>
              <w:snapToGrid w:val="0"/>
              <w:spacing w:before="60" w:after="60"/>
              <w:ind w:right="85"/>
              <w:jc w:val="right"/>
            </w:pPr>
          </w:p>
        </w:tc>
        <w:tc>
          <w:tcPr>
            <w:tcW w:w="191" w:type="dxa"/>
            <w:vMerge/>
            <w:shd w:val="clear" w:color="auto" w:fill="FF00FF"/>
          </w:tcPr>
          <w:p w14:paraId="02CA7044" w14:textId="77777777" w:rsidR="00560C2E" w:rsidRDefault="00560C2E">
            <w:pPr>
              <w:snapToGrid w:val="0"/>
            </w:pPr>
          </w:p>
        </w:tc>
      </w:tr>
      <w:tr w:rsidR="00560C2E" w14:paraId="4A64AD85" w14:textId="77777777" w:rsidTr="00BE6580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0B9CB462" w14:textId="77777777" w:rsidR="00560C2E" w:rsidRDefault="00560C2E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15C0CDF9" w14:textId="77777777" w:rsidR="00560C2E" w:rsidRDefault="00560C2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FF00FF"/>
          </w:tcPr>
          <w:p w14:paraId="20AA900B" w14:textId="77777777" w:rsidR="00560C2E" w:rsidRDefault="00560C2E">
            <w:pPr>
              <w:snapToGrid w:val="0"/>
            </w:pPr>
          </w:p>
        </w:tc>
      </w:tr>
      <w:tr w:rsidR="00560C2E" w14:paraId="279A4D46" w14:textId="77777777" w:rsidTr="00BE6580">
        <w:trPr>
          <w:cantSplit/>
          <w:trHeight w:val="207"/>
        </w:trPr>
        <w:tc>
          <w:tcPr>
            <w:tcW w:w="190" w:type="dxa"/>
            <w:vMerge/>
            <w:shd w:val="clear" w:color="auto" w:fill="FF00FF"/>
          </w:tcPr>
          <w:p w14:paraId="136191A6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11D47FA" w14:textId="77777777" w:rsidR="00560C2E" w:rsidRDefault="00560C2E">
            <w:pPr>
              <w:pStyle w:val="BodyText2"/>
              <w:snapToGrid w:val="0"/>
              <w:spacing w:line="240" w:lineRule="auto"/>
              <w:ind w:left="91"/>
              <w:rPr>
                <w:rFonts w:cs="Arial"/>
                <w:sz w:val="18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B5EFDE9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Aufsichtführenden informieren</w:t>
            </w:r>
            <w:r w:rsidR="00BE6580" w:rsidRPr="009F090C">
              <w:rPr>
                <w:rFonts w:ascii="Arial" w:hAnsi="Arial"/>
                <w:sz w:val="20"/>
                <w:szCs w:val="20"/>
              </w:rPr>
              <w:br/>
            </w:r>
            <w:r w:rsidR="00BE6580" w:rsidRPr="009F090C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63FC76A" w14:textId="77777777" w:rsidR="00560C2E" w:rsidRDefault="00560C2E">
            <w:pPr>
              <w:pStyle w:val="BodyText2"/>
              <w:snapToGrid w:val="0"/>
              <w:spacing w:line="240" w:lineRule="auto"/>
              <w:ind w:left="91"/>
              <w:rPr>
                <w:rFonts w:cs="Arial"/>
                <w:sz w:val="18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57D1D30C" w14:textId="77777777" w:rsidR="00560C2E" w:rsidRDefault="00560C2E">
            <w:pPr>
              <w:snapToGrid w:val="0"/>
            </w:pPr>
          </w:p>
        </w:tc>
      </w:tr>
      <w:tr w:rsidR="00BE6580" w14:paraId="5F4D3ACE" w14:textId="77777777" w:rsidTr="00166A2E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65934F11" w14:textId="77777777" w:rsidR="00BE6580" w:rsidRDefault="00BE6580" w:rsidP="00166A2E">
            <w:pPr>
              <w:snapToGrid w:val="0"/>
              <w:rPr>
                <w:sz w:val="14"/>
              </w:rPr>
            </w:pPr>
          </w:p>
        </w:tc>
      </w:tr>
    </w:tbl>
    <w:p w14:paraId="30D5E5CD" w14:textId="77777777" w:rsidR="00BE6580" w:rsidRDefault="00BE6580">
      <w:r>
        <w:br w:type="page"/>
      </w:r>
    </w:p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7973"/>
        <w:gridCol w:w="1209"/>
        <w:gridCol w:w="191"/>
      </w:tblGrid>
      <w:tr w:rsidR="00560C2E" w14:paraId="46FAEC83" w14:textId="77777777" w:rsidTr="00BE6580">
        <w:trPr>
          <w:cantSplit/>
          <w:trHeight w:val="80"/>
        </w:trPr>
        <w:tc>
          <w:tcPr>
            <w:tcW w:w="190" w:type="dxa"/>
            <w:vMerge w:val="restart"/>
            <w:shd w:val="clear" w:color="auto" w:fill="FF00FF"/>
          </w:tcPr>
          <w:p w14:paraId="18DDB1B5" w14:textId="77777777" w:rsidR="00560C2E" w:rsidRDefault="00560C2E">
            <w:pPr>
              <w:snapToGrid w:val="0"/>
            </w:pPr>
          </w:p>
        </w:tc>
        <w:tc>
          <w:tcPr>
            <w:tcW w:w="10392" w:type="dxa"/>
            <w:gridSpan w:val="3"/>
            <w:shd w:val="clear" w:color="auto" w:fill="FF00FF"/>
            <w:vAlign w:val="center"/>
          </w:tcPr>
          <w:p w14:paraId="0BF72421" w14:textId="77777777" w:rsidR="00560C2E" w:rsidRDefault="00560C2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 w:val="restart"/>
            <w:shd w:val="clear" w:color="auto" w:fill="FF00FF"/>
          </w:tcPr>
          <w:p w14:paraId="2331C262" w14:textId="77777777" w:rsidR="00560C2E" w:rsidRDefault="00560C2E">
            <w:pPr>
              <w:snapToGrid w:val="0"/>
            </w:pPr>
          </w:p>
        </w:tc>
      </w:tr>
      <w:tr w:rsidR="00560C2E" w14:paraId="5CA2FE21" w14:textId="77777777" w:rsidTr="00BE6580">
        <w:trPr>
          <w:cantSplit/>
          <w:trHeight w:val="1437"/>
        </w:trPr>
        <w:tc>
          <w:tcPr>
            <w:tcW w:w="190" w:type="dxa"/>
            <w:vMerge/>
            <w:shd w:val="clear" w:color="auto" w:fill="FF00FF"/>
          </w:tcPr>
          <w:p w14:paraId="23503F4C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8991B0D" w14:textId="77777777" w:rsidR="00560C2E" w:rsidRDefault="00560C2E">
            <w:pPr>
              <w:snapToGrid w:val="0"/>
              <w:spacing w:before="120" w:after="120"/>
              <w:ind w:left="454" w:hanging="454"/>
              <w:rPr>
                <w:rFonts w:ascii="Arial" w:hAnsi="Arial"/>
                <w:sz w:val="18"/>
              </w:rPr>
            </w:pPr>
            <w:r>
              <w:pict w14:anchorId="03F17531">
                <v:shape id="_x0000_i1035" type="#_x0000_t75" style="width:52.35pt;height:52.35pt">
                  <v:imagedata r:id="rId15" o:title=""/>
                </v:shape>
              </w:pict>
            </w:r>
          </w:p>
        </w:tc>
        <w:tc>
          <w:tcPr>
            <w:tcW w:w="7973" w:type="dxa"/>
            <w:tcBorders>
              <w:left w:val="single" w:sz="4" w:space="0" w:color="000000"/>
            </w:tcBorders>
            <w:shd w:val="clear" w:color="auto" w:fill="FFFFFF"/>
          </w:tcPr>
          <w:p w14:paraId="04AFB6C4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90C">
              <w:rPr>
                <w:rFonts w:ascii="Arial" w:hAnsi="Arial" w:cs="Arial"/>
                <w:sz w:val="20"/>
                <w:szCs w:val="20"/>
              </w:rPr>
              <w:t xml:space="preserve">Maßnahmen zur Rettung aus dem Silo sind vor dem Beginn der Arbeiten festzulegen: </w:t>
            </w:r>
            <w:r w:rsidRPr="009F090C">
              <w:rPr>
                <w:rFonts w:ascii="Arial" w:hAnsi="Arial" w:cs="Arial"/>
                <w:color w:val="FF0000"/>
                <w:sz w:val="20"/>
                <w:szCs w:val="20"/>
              </w:rPr>
              <w:t>Hier eintragen</w:t>
            </w:r>
            <w:proofErr w:type="gramStart"/>
            <w:r w:rsidRPr="009F090C">
              <w:rPr>
                <w:rFonts w:ascii="Arial" w:hAnsi="Arial" w:cs="Arial"/>
                <w:color w:val="FF0000"/>
                <w:sz w:val="20"/>
                <w:szCs w:val="20"/>
              </w:rPr>
              <w:t xml:space="preserve"> ....</w:t>
            </w:r>
            <w:proofErr w:type="gramEnd"/>
            <w:r w:rsidRPr="009F090C">
              <w:rPr>
                <w:rFonts w:ascii="Arial" w:hAnsi="Arial" w:cs="Arial"/>
                <w:color w:val="FF0000"/>
                <w:sz w:val="20"/>
                <w:szCs w:val="20"/>
              </w:rPr>
              <w:t>(z.B. Rettungsschlaufen, -rutschen,</w:t>
            </w:r>
            <w:r w:rsidRPr="009F0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0C">
              <w:rPr>
                <w:rFonts w:ascii="Arial" w:hAnsi="Arial" w:cs="Arial"/>
                <w:color w:val="FF0000"/>
                <w:sz w:val="20"/>
                <w:szCs w:val="20"/>
              </w:rPr>
              <w:t>Entnahmeeinrichtung nicht öffnen!)</w:t>
            </w:r>
            <w:r w:rsidRPr="009F09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03260A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Ersthelfer heranziehen</w:t>
            </w:r>
          </w:p>
          <w:p w14:paraId="67D7273F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 w:rsidRPr="009F090C">
              <w:rPr>
                <w:rFonts w:ascii="Arial" w:hAnsi="Arial"/>
                <w:b/>
                <w:bCs/>
                <w:sz w:val="20"/>
                <w:szCs w:val="20"/>
              </w:rPr>
              <w:t>Notruf :</w:t>
            </w:r>
            <w:proofErr w:type="gramEnd"/>
            <w:r w:rsidRPr="009F090C">
              <w:rPr>
                <w:rFonts w:ascii="Arial" w:hAnsi="Arial"/>
                <w:b/>
                <w:bCs/>
                <w:sz w:val="20"/>
                <w:szCs w:val="20"/>
              </w:rPr>
              <w:t xml:space="preserve"> 112</w:t>
            </w:r>
          </w:p>
          <w:p w14:paraId="44097F04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Unfall melden</w:t>
            </w:r>
          </w:p>
          <w:p w14:paraId="3B5AA235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 xml:space="preserve">Durchgeführte Erste-Hilfe-Leistungen </w:t>
            </w:r>
            <w:r w:rsidRPr="009F090C">
              <w:rPr>
                <w:rFonts w:ascii="Arial" w:hAnsi="Arial"/>
                <w:sz w:val="20"/>
                <w:szCs w:val="20"/>
                <w:u w:val="single"/>
              </w:rPr>
              <w:t>immer</w:t>
            </w:r>
            <w:r w:rsidRPr="009F090C">
              <w:rPr>
                <w:rFonts w:ascii="Arial" w:hAnsi="Arial"/>
                <w:sz w:val="20"/>
                <w:szCs w:val="20"/>
              </w:rPr>
              <w:t xml:space="preserve"> im Verbandbuch eintragen.</w:t>
            </w:r>
          </w:p>
          <w:p w14:paraId="1F0D985C" w14:textId="77777777" w:rsidR="00560C2E" w:rsidRDefault="00560C2E">
            <w:pPr>
              <w:pStyle w:val="Textkrper"/>
              <w:spacing w:after="0"/>
              <w:rPr>
                <w:rFonts w:ascii="Arial" w:hAnsi="Arial"/>
                <w:sz w:val="18"/>
              </w:rPr>
            </w:pPr>
          </w:p>
          <w:p w14:paraId="679AB160" w14:textId="77777777" w:rsidR="00560C2E" w:rsidRDefault="00560C2E">
            <w:pPr>
              <w:pStyle w:val="Textkrper"/>
              <w:spacing w:after="0"/>
              <w:rPr>
                <w:rFonts w:ascii="Arial" w:hAnsi="Arial"/>
                <w:sz w:val="18"/>
              </w:rPr>
            </w:pPr>
          </w:p>
          <w:p w14:paraId="3493934E" w14:textId="77777777" w:rsidR="00560C2E" w:rsidRDefault="00560C2E">
            <w:pPr>
              <w:pStyle w:val="Textkrper"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FFFFFF"/>
          </w:tcPr>
          <w:p w14:paraId="1C86F29A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0015BA91" w14:textId="77777777" w:rsidR="00560C2E" w:rsidRDefault="00560C2E">
            <w:pPr>
              <w:snapToGrid w:val="0"/>
            </w:pPr>
          </w:p>
        </w:tc>
      </w:tr>
      <w:tr w:rsidR="00560C2E" w14:paraId="49EFB0AD" w14:textId="77777777" w:rsidTr="00BE6580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73FC0D55" w14:textId="77777777" w:rsidR="00560C2E" w:rsidRDefault="00560C2E">
            <w:pPr>
              <w:snapToGrid w:val="0"/>
            </w:pPr>
          </w:p>
        </w:tc>
        <w:tc>
          <w:tcPr>
            <w:tcW w:w="10392" w:type="dxa"/>
            <w:gridSpan w:val="3"/>
            <w:shd w:val="clear" w:color="auto" w:fill="FF00FF"/>
            <w:vAlign w:val="center"/>
          </w:tcPr>
          <w:p w14:paraId="27985916" w14:textId="77777777" w:rsidR="00560C2E" w:rsidRDefault="00560C2E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FF00FF"/>
          </w:tcPr>
          <w:p w14:paraId="1A9E675A" w14:textId="77777777" w:rsidR="00560C2E" w:rsidRDefault="00560C2E">
            <w:pPr>
              <w:snapToGrid w:val="0"/>
            </w:pPr>
          </w:p>
        </w:tc>
      </w:tr>
      <w:tr w:rsidR="00560C2E" w14:paraId="241038D2" w14:textId="77777777" w:rsidTr="00BE6580">
        <w:trPr>
          <w:cantSplit/>
          <w:trHeight w:val="559"/>
        </w:trPr>
        <w:tc>
          <w:tcPr>
            <w:tcW w:w="190" w:type="dxa"/>
            <w:vMerge/>
            <w:shd w:val="clear" w:color="auto" w:fill="FF00FF"/>
          </w:tcPr>
          <w:p w14:paraId="0B59B38B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B49950B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tcBorders>
              <w:left w:val="single" w:sz="4" w:space="0" w:color="000000"/>
            </w:tcBorders>
            <w:shd w:val="clear" w:color="auto" w:fill="FFFFFF"/>
          </w:tcPr>
          <w:p w14:paraId="20E78DA8" w14:textId="77777777" w:rsidR="00560C2E" w:rsidRPr="009F090C" w:rsidRDefault="00560C2E">
            <w:pPr>
              <w:pStyle w:val="Textkrper"/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 xml:space="preserve">PSA gegen Absturz jährlich durch Sachkundigen überprüfen. </w:t>
            </w:r>
          </w:p>
          <w:p w14:paraId="6E322485" w14:textId="77777777" w:rsidR="00560C2E" w:rsidRDefault="00560C2E">
            <w:pPr>
              <w:pStyle w:val="Textkrper"/>
              <w:numPr>
                <w:ilvl w:val="0"/>
                <w:numId w:val="2"/>
              </w:numPr>
              <w:spacing w:after="0"/>
              <w:rPr>
                <w:rFonts w:ascii="Arial" w:hAnsi="Arial"/>
                <w:sz w:val="18"/>
              </w:rPr>
            </w:pPr>
            <w:r w:rsidRPr="009F090C">
              <w:rPr>
                <w:rFonts w:ascii="Arial" w:hAnsi="Arial"/>
                <w:sz w:val="20"/>
                <w:szCs w:val="20"/>
              </w:rPr>
              <w:t>Max. zugelassene Verwendungsdauer des Herstellers beachten.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FFFFFF"/>
          </w:tcPr>
          <w:p w14:paraId="14AFEEE4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3C6C5BF2" w14:textId="77777777" w:rsidR="00560C2E" w:rsidRDefault="00560C2E">
            <w:pPr>
              <w:snapToGrid w:val="0"/>
            </w:pPr>
          </w:p>
        </w:tc>
      </w:tr>
      <w:tr w:rsidR="00560C2E" w14:paraId="4A160FF6" w14:textId="77777777" w:rsidTr="00BE6580">
        <w:trPr>
          <w:cantSplit/>
          <w:trHeight w:hRule="exact" w:val="1708"/>
        </w:trPr>
        <w:tc>
          <w:tcPr>
            <w:tcW w:w="190" w:type="dxa"/>
            <w:vMerge/>
            <w:shd w:val="clear" w:color="auto" w:fill="FF00FF"/>
          </w:tcPr>
          <w:p w14:paraId="1D6084F7" w14:textId="77777777" w:rsidR="00560C2E" w:rsidRDefault="00560C2E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AD9C5CF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tcBorders>
              <w:top w:val="single" w:sz="4" w:space="0" w:color="000000"/>
            </w:tcBorders>
            <w:shd w:val="clear" w:color="auto" w:fill="FFFFFF"/>
          </w:tcPr>
          <w:p w14:paraId="2F865404" w14:textId="77777777" w:rsidR="00560C2E" w:rsidRDefault="00560C2E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678CB8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67.6pt;margin-top:47.25pt;width:125.45pt;height:33.75pt;z-index:2;mso-wrap-distance-left:9.05pt;mso-wrap-distance-right:9.05pt;mso-position-horizontal-relative:text;mso-position-vertical-relative:text" stroked="f">
                  <v:fill color2="black"/>
                  <v:textbox style="mso-next-textbox:#_x0000_s1026" inset="0,0,0,0">
                    <w:txbxContent>
                      <w:p w14:paraId="7E5825AC" w14:textId="77777777" w:rsidR="00560C2E" w:rsidRDefault="00560C2E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16AA4447" w14:textId="77777777" w:rsidR="00560C2E" w:rsidRDefault="00560C2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1D0A16F6" w14:textId="77777777" w:rsidR="00560C2E" w:rsidRDefault="00560C2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1C7DB114">
                <v:shape id="_x0000_s1027" type="#_x0000_t202" style="position:absolute;margin-left:-.85pt;margin-top:43.8pt;width:130.85pt;height:38.3pt;z-index:3;mso-wrap-edited:f;mso-wrap-distance-left:9.05pt;mso-wrap-distance-right:9.05pt;mso-position-horizontal-relative:text;mso-position-vertical-relative:text" wrapcoords="-124 0 -124 21176 21600 21176 21600 0 -124 0" stroked="f">
                  <v:fill color2="black"/>
                  <v:textbox style="mso-next-textbox:#_x0000_s1027" inset="0,0,0,0">
                    <w:txbxContent>
                      <w:p w14:paraId="016CDDFF" w14:textId="77777777" w:rsidR="00560C2E" w:rsidRDefault="00560C2E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488D3B94" w14:textId="77777777" w:rsidR="00560C2E" w:rsidRDefault="00560C2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6D338298" w14:textId="77777777" w:rsidR="00560C2E" w:rsidRDefault="00560C2E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shd w:val="clear" w:color="auto" w:fill="FFFFFF"/>
          </w:tcPr>
          <w:p w14:paraId="4F51F1AC" w14:textId="77777777" w:rsidR="00560C2E" w:rsidRDefault="00560C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15B1339F" w14:textId="77777777" w:rsidR="00560C2E" w:rsidRDefault="00560C2E">
            <w:pPr>
              <w:snapToGrid w:val="0"/>
            </w:pPr>
          </w:p>
        </w:tc>
      </w:tr>
      <w:tr w:rsidR="00560C2E" w14:paraId="027F4742" w14:textId="77777777" w:rsidTr="00BE6580">
        <w:trPr>
          <w:trHeight w:val="106"/>
        </w:trPr>
        <w:tc>
          <w:tcPr>
            <w:tcW w:w="10773" w:type="dxa"/>
            <w:gridSpan w:val="5"/>
            <w:shd w:val="clear" w:color="auto" w:fill="FF00FF"/>
          </w:tcPr>
          <w:p w14:paraId="4B6F28DB" w14:textId="77777777" w:rsidR="00560C2E" w:rsidRDefault="00560C2E">
            <w:pPr>
              <w:snapToGrid w:val="0"/>
              <w:rPr>
                <w:sz w:val="14"/>
              </w:rPr>
            </w:pPr>
          </w:p>
        </w:tc>
      </w:tr>
    </w:tbl>
    <w:p w14:paraId="67DD5F74" w14:textId="77777777" w:rsidR="00560C2E" w:rsidRDefault="00560C2E">
      <w:pPr>
        <w:pStyle w:val="Liste"/>
        <w:spacing w:after="0"/>
      </w:pPr>
    </w:p>
    <w:sectPr w:rsidR="00560C2E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808819951">
    <w:abstractNumId w:val="0"/>
  </w:num>
  <w:num w:numId="2" w16cid:durableId="743531934">
    <w:abstractNumId w:val="1"/>
  </w:num>
  <w:num w:numId="3" w16cid:durableId="46566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2A1"/>
    <w:rsid w:val="0015045B"/>
    <w:rsid w:val="00166A2E"/>
    <w:rsid w:val="001F53C0"/>
    <w:rsid w:val="00304DB4"/>
    <w:rsid w:val="00356443"/>
    <w:rsid w:val="003B0874"/>
    <w:rsid w:val="004E2886"/>
    <w:rsid w:val="005152A1"/>
    <w:rsid w:val="00560C2E"/>
    <w:rsid w:val="009279A4"/>
    <w:rsid w:val="0097258A"/>
    <w:rsid w:val="009F090C"/>
    <w:rsid w:val="00A142F8"/>
    <w:rsid w:val="00BE6580"/>
    <w:rsid w:val="00E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05C5411"/>
  <w15:chartTrackingRefBased/>
  <w15:docId w15:val="{CD25D048-F7BA-4F74-A4C2-FC1566F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0" w:after="20"/>
      <w:outlineLvl w:val="3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after="6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  <w:sz w:val="18"/>
      <w:szCs w:val="18"/>
    </w:rPr>
  </w:style>
  <w:style w:type="character" w:customStyle="1" w:styleId="WW8Num2z1">
    <w:name w:val="WW8Num2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8Num3z0">
    <w:name w:val="WW8Num3z0"/>
    <w:rPr>
      <w:rFonts w:ascii="Symbol" w:hAnsi="Symbol"/>
      <w:color w:val="000000"/>
      <w:sz w:val="24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  <w:color w:val="00000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  <w:color w:val="00000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color w:val="000000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000000"/>
      <w:sz w:val="24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  <w:sz w:val="24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  <w:sz w:val="24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000000"/>
      <w:sz w:val="24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000000"/>
      <w:sz w:val="24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000000"/>
      <w:sz w:val="24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  <w:sz w:val="24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  <w:sz w:val="24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  <w:sz w:val="24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color w:val="000000"/>
      <w:sz w:val="24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000000"/>
      <w:sz w:val="24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000000"/>
      <w:sz w:val="24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color w:val="000000"/>
      <w:sz w:val="24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color w:val="000000"/>
      <w:sz w:val="24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  <w:sz w:val="24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  <w:color w:val="000000"/>
      <w:sz w:val="24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  <w:color w:val="000000"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4"/>
      <w:szCs w:val="24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000000"/>
      <w:sz w:val="24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  <w:color w:val="000000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000000"/>
      <w:sz w:val="24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sz w:val="24"/>
      <w:szCs w:val="24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  <w:color w:val="000000"/>
      <w:sz w:val="24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"/>
    <w:semiHidden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2024-03-26T17:37:00Z</dcterms:created>
  <dcterms:modified xsi:type="dcterms:W3CDTF">2024-03-26T17:37:00Z</dcterms:modified>
</cp:coreProperties>
</file>