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D7221C" w14:paraId="7965164A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19BCC1D7" w14:textId="77777777" w:rsidR="00D7221C" w:rsidRDefault="00D7221C">
            <w:pPr>
              <w:snapToGrid w:val="0"/>
              <w:rPr>
                <w:sz w:val="14"/>
              </w:rPr>
            </w:pPr>
          </w:p>
        </w:tc>
      </w:tr>
      <w:tr w:rsidR="00D7221C" w14:paraId="160D3D2A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36151623" w14:textId="77777777" w:rsidR="00D7221C" w:rsidRDefault="00D7221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1FEFCED" w14:textId="77777777" w:rsidR="00D7221C" w:rsidRDefault="00D7221C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0E3A037E" w14:textId="77777777" w:rsidR="00D7221C" w:rsidRDefault="00D45F6F" w:rsidP="00C3092D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62A4A1C2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60DE7707" w14:textId="77777777" w:rsidR="00D7221C" w:rsidRDefault="00D7221C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5189226E" w14:textId="77777777" w:rsidR="00D7221C" w:rsidRDefault="00D722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14FABC77" w14:textId="77777777" w:rsidR="00D7221C" w:rsidRDefault="00D7221C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721CE749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59E1D55A" w14:textId="77777777" w:rsidR="00D7221C" w:rsidRDefault="00D7221C">
            <w:pPr>
              <w:snapToGrid w:val="0"/>
            </w:pPr>
          </w:p>
          <w:p w14:paraId="47C2C505" w14:textId="77777777" w:rsidR="00D7221C" w:rsidRDefault="00D7221C">
            <w:pPr>
              <w:snapToGrid w:val="0"/>
            </w:pPr>
          </w:p>
        </w:tc>
      </w:tr>
      <w:tr w:rsidR="00D7221C" w14:paraId="182A3223" w14:textId="77777777">
        <w:trPr>
          <w:cantSplit/>
          <w:trHeight w:val="372"/>
        </w:trPr>
        <w:tc>
          <w:tcPr>
            <w:tcW w:w="190" w:type="dxa"/>
            <w:vMerge/>
            <w:shd w:val="clear" w:color="auto" w:fill="0000FF"/>
          </w:tcPr>
          <w:p w14:paraId="14F040C3" w14:textId="77777777" w:rsidR="00D7221C" w:rsidRDefault="00D7221C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5FF13DC6" w14:textId="77777777" w:rsidR="00D7221C" w:rsidRDefault="00D722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4DBB2F7" w14:textId="77777777" w:rsidR="00D7221C" w:rsidRDefault="004329F3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11/23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3B6D85FF" w14:textId="77777777" w:rsidR="00D7221C" w:rsidRDefault="00D7221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73BA606D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501218CD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614E5D31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65A1026" w14:textId="77777777" w:rsidR="00D7221C" w:rsidRDefault="00D7221C">
            <w:pPr>
              <w:snapToGrid w:val="0"/>
            </w:pPr>
          </w:p>
        </w:tc>
      </w:tr>
      <w:tr w:rsidR="00D7221C" w14:paraId="3745658B" w14:textId="77777777">
        <w:trPr>
          <w:cantSplit/>
          <w:trHeight w:val="263"/>
        </w:trPr>
        <w:tc>
          <w:tcPr>
            <w:tcW w:w="190" w:type="dxa"/>
            <w:vMerge/>
            <w:shd w:val="clear" w:color="auto" w:fill="0000FF"/>
          </w:tcPr>
          <w:p w14:paraId="25D22243" w14:textId="77777777" w:rsidR="00D7221C" w:rsidRDefault="00D7221C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09792B00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08735D7E" w14:textId="77777777" w:rsidR="00D7221C" w:rsidRPr="004329F3" w:rsidRDefault="00313E74" w:rsidP="00313E74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29F3">
              <w:rPr>
                <w:rFonts w:ascii="Arial" w:hAnsi="Arial" w:cs="Arial"/>
                <w:b/>
                <w:bCs/>
                <w:sz w:val="28"/>
                <w:szCs w:val="28"/>
              </w:rPr>
              <w:t>Paternoster-L</w:t>
            </w:r>
            <w:r w:rsidR="00C3092D" w:rsidRPr="004329F3">
              <w:rPr>
                <w:rFonts w:ascii="Arial" w:hAnsi="Arial" w:cs="Arial"/>
                <w:b/>
                <w:bCs/>
                <w:sz w:val="28"/>
                <w:szCs w:val="28"/>
              </w:rPr>
              <w:t>ager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4CD670FB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59B92E97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03D35CA" w14:textId="77777777" w:rsidR="00D7221C" w:rsidRDefault="00D7221C">
            <w:pPr>
              <w:snapToGrid w:val="0"/>
            </w:pPr>
          </w:p>
        </w:tc>
      </w:tr>
      <w:tr w:rsidR="00D7221C" w14:paraId="09CC397C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00FF"/>
          </w:tcPr>
          <w:p w14:paraId="7C555332" w14:textId="77777777" w:rsidR="00D7221C" w:rsidRDefault="00D7221C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70658CDD" w14:textId="77777777" w:rsidR="00D7221C" w:rsidRDefault="00D722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02D9E31D" w14:textId="77777777" w:rsidR="00D7221C" w:rsidRDefault="00D7221C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7BEA8781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6F5D5400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6A6C89BF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0ED4711" w14:textId="77777777" w:rsidR="00D7221C" w:rsidRDefault="00D7221C">
            <w:pPr>
              <w:snapToGrid w:val="0"/>
            </w:pPr>
          </w:p>
        </w:tc>
      </w:tr>
      <w:tr w:rsidR="00D7221C" w14:paraId="3745BF67" w14:textId="77777777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7AC60982" w14:textId="77777777" w:rsidR="00D7221C" w:rsidRDefault="00D7221C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A67BAA9" w14:textId="77777777" w:rsidR="00D7221C" w:rsidRDefault="00D7221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1870B7BE" w14:textId="77777777" w:rsidR="00D7221C" w:rsidRDefault="00D7221C">
            <w:pPr>
              <w:snapToGrid w:val="0"/>
            </w:pPr>
          </w:p>
        </w:tc>
      </w:tr>
      <w:tr w:rsidR="00D7221C" w14:paraId="0E1994C3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09CCA1EC" w14:textId="77777777" w:rsidR="00D7221C" w:rsidRDefault="00D7221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A6C8380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FFD71C7" w14:textId="77777777" w:rsidR="00D7221C" w:rsidRDefault="00D7221C" w:rsidP="00C3092D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Arbeiten mit </w:t>
            </w:r>
            <w:r w:rsidR="00313E74">
              <w:rPr>
                <w:rFonts w:ascii="Arial" w:hAnsi="Arial" w:cs="Arial"/>
                <w:b/>
              </w:rPr>
              <w:t>dem Patern</w:t>
            </w:r>
            <w:r w:rsidR="00C3092D">
              <w:rPr>
                <w:rFonts w:ascii="Arial" w:hAnsi="Arial" w:cs="Arial"/>
                <w:b/>
              </w:rPr>
              <w:t>oster im Lager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902ECE8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04765CF" w14:textId="77777777" w:rsidR="00D7221C" w:rsidRDefault="00D7221C">
            <w:pPr>
              <w:snapToGrid w:val="0"/>
            </w:pPr>
          </w:p>
        </w:tc>
      </w:tr>
      <w:tr w:rsidR="00D7221C" w14:paraId="03FBED1D" w14:textId="77777777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066CB929" w14:textId="77777777" w:rsidR="00D7221C" w:rsidRDefault="00D7221C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40815D7" w14:textId="77777777" w:rsidR="00D7221C" w:rsidRDefault="00D7221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153A9893" w14:textId="77777777" w:rsidR="00D7221C" w:rsidRDefault="00D7221C">
            <w:pPr>
              <w:snapToGrid w:val="0"/>
            </w:pPr>
          </w:p>
        </w:tc>
      </w:tr>
      <w:tr w:rsidR="00D7221C" w14:paraId="5912EF8D" w14:textId="77777777">
        <w:trPr>
          <w:cantSplit/>
          <w:trHeight w:val="233"/>
        </w:trPr>
        <w:tc>
          <w:tcPr>
            <w:tcW w:w="190" w:type="dxa"/>
            <w:vMerge/>
            <w:shd w:val="clear" w:color="auto" w:fill="0000FF"/>
          </w:tcPr>
          <w:p w14:paraId="72C41D5E" w14:textId="77777777" w:rsidR="00D7221C" w:rsidRDefault="00D7221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8A782F3" w14:textId="77777777" w:rsidR="004A5CF2" w:rsidRDefault="004A5CF2">
            <w:pPr>
              <w:snapToGrid w:val="0"/>
              <w:jc w:val="center"/>
            </w:pPr>
          </w:p>
          <w:p w14:paraId="7D57A261" w14:textId="77777777" w:rsidR="00D7221C" w:rsidRDefault="00143372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18C6F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5.2pt;height:48.2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5FD57FA" w14:textId="77777777" w:rsidR="00D7221C" w:rsidRDefault="00C3092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Einziehen, Quetschen durch bewegte Teile</w:t>
            </w:r>
          </w:p>
          <w:p w14:paraId="0324EBAA" w14:textId="77777777" w:rsidR="00313E74" w:rsidRDefault="00313E7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Getroffen werden durch herabfallende Rollen</w:t>
            </w:r>
          </w:p>
          <w:p w14:paraId="3A718411" w14:textId="77777777" w:rsidR="00D7221C" w:rsidRDefault="00313E74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Hohe körperliche Belastung durch Heben und Tragen</w:t>
            </w:r>
          </w:p>
          <w:p w14:paraId="2FE45992" w14:textId="77777777" w:rsidR="00914098" w:rsidRDefault="004329F3" w:rsidP="00914098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13E74">
              <w:rPr>
                <w:rFonts w:cs="Arial"/>
              </w:rPr>
              <w:t xml:space="preserve">lektrische </w:t>
            </w:r>
            <w:r>
              <w:rPr>
                <w:rFonts w:cs="Arial"/>
              </w:rPr>
              <w:t>Gefährdungen</w:t>
            </w:r>
          </w:p>
          <w:p w14:paraId="664CF4E7" w14:textId="77777777" w:rsidR="000E7D42" w:rsidRDefault="000E7D42" w:rsidP="000E7D42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15C2AF8" w14:textId="77777777" w:rsidR="004A5CF2" w:rsidRDefault="004A5CF2">
            <w:pPr>
              <w:pStyle w:val="Liste"/>
              <w:snapToGrid w:val="0"/>
              <w:spacing w:after="0"/>
              <w:jc w:val="center"/>
            </w:pPr>
          </w:p>
          <w:p w14:paraId="37E938E5" w14:textId="77777777" w:rsidR="00D7221C" w:rsidRDefault="00143372">
            <w:pPr>
              <w:pStyle w:val="Liste"/>
              <w:snapToGrid w:val="0"/>
              <w:spacing w:after="0"/>
              <w:jc w:val="center"/>
            </w:pPr>
            <w:r>
              <w:rPr>
                <w:noProof/>
              </w:rPr>
            </w:r>
            <w:r>
              <w:pict w14:anchorId="7A1C6078">
                <v:shape id="_x0000_s1029" type="#_x0000_t75" style="width:55.65pt;height:48.65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00FF"/>
          </w:tcPr>
          <w:p w14:paraId="09388A01" w14:textId="77777777" w:rsidR="00D7221C" w:rsidRDefault="00D7221C">
            <w:pPr>
              <w:snapToGrid w:val="0"/>
            </w:pPr>
          </w:p>
        </w:tc>
      </w:tr>
      <w:tr w:rsidR="00D7221C" w14:paraId="4B7D71B6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467CCDFD" w14:textId="77777777" w:rsidR="00D7221C" w:rsidRDefault="00D7221C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CF72D9D" w14:textId="77777777" w:rsidR="00D7221C" w:rsidRDefault="00D7221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719DBD8B" w14:textId="77777777" w:rsidR="00D7221C" w:rsidRDefault="00D7221C">
            <w:pPr>
              <w:snapToGrid w:val="0"/>
            </w:pPr>
          </w:p>
        </w:tc>
      </w:tr>
      <w:tr w:rsidR="00D7221C" w14:paraId="66FDC9DF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26802278" w14:textId="77777777" w:rsidR="00D7221C" w:rsidRDefault="00D7221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CB716C9" w14:textId="77777777" w:rsidR="00D7221C" w:rsidRDefault="004A5CF2" w:rsidP="004A5CF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 w:rsidRPr="004A5CF2">
              <w:rPr>
                <w:rFonts w:ascii="Times New Roman" w:hAnsi="Times New Roman"/>
                <w:noProof/>
                <w:szCs w:val="24"/>
                <w:lang w:eastAsia="de-DE"/>
              </w:rPr>
              <w:pict w14:anchorId="0441D6D1">
                <v:shape id="Bild 1" o:spid="_x0000_i1027" type="#_x0000_t75" style="width:55.15pt;height:55.15pt;visibility:visible">
                  <v:imagedata r:id="rId7" o:title=""/>
                </v:shape>
              </w:pict>
            </w:r>
          </w:p>
          <w:p w14:paraId="36F1D18C" w14:textId="77777777" w:rsidR="00D7221C" w:rsidRDefault="00D7221C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600A7FF" w14:textId="77777777" w:rsidR="00D7221C" w:rsidRDefault="00D7221C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Betriebsanleitung des Herstellers ist zu beachten!</w:t>
            </w:r>
          </w:p>
          <w:p w14:paraId="1239CE10" w14:textId="77777777" w:rsidR="00D7221C" w:rsidRDefault="00C3092D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vorgesehenen Schutzeinrichtungen müssen im Betrieb anmontiert sein</w:t>
            </w:r>
            <w:r w:rsidR="00D7221C">
              <w:rPr>
                <w:sz w:val="20"/>
                <w:szCs w:val="22"/>
              </w:rPr>
              <w:t>.</w:t>
            </w:r>
          </w:p>
          <w:p w14:paraId="4EA2E8FE" w14:textId="77777777" w:rsidR="00D7221C" w:rsidRDefault="00C3092D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Rücklaufsperre und NOT-</w:t>
            </w:r>
            <w:r w:rsidR="004329F3">
              <w:rPr>
                <w:sz w:val="20"/>
                <w:szCs w:val="22"/>
              </w:rPr>
              <w:t>HALT</w:t>
            </w:r>
            <w:r w:rsidR="004A5CF2">
              <w:rPr>
                <w:sz w:val="20"/>
                <w:szCs w:val="22"/>
              </w:rPr>
              <w:t>-E</w:t>
            </w:r>
            <w:r>
              <w:rPr>
                <w:sz w:val="20"/>
                <w:szCs w:val="22"/>
              </w:rPr>
              <w:t>inrichtungen müssen funktionsfähig sein</w:t>
            </w:r>
            <w:r w:rsidR="00D7221C">
              <w:rPr>
                <w:sz w:val="20"/>
                <w:szCs w:val="22"/>
              </w:rPr>
              <w:t>.</w:t>
            </w:r>
          </w:p>
          <w:p w14:paraId="5AD1466B" w14:textId="77777777" w:rsidR="00D7221C" w:rsidRDefault="00313E74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Fußschutz</w:t>
            </w:r>
            <w:r w:rsidR="00C3092D">
              <w:rPr>
                <w:sz w:val="20"/>
                <w:szCs w:val="22"/>
              </w:rPr>
              <w:t xml:space="preserve"> benutzen</w:t>
            </w:r>
          </w:p>
          <w:p w14:paraId="29875129" w14:textId="77777777" w:rsidR="009A4A81" w:rsidRDefault="009A4A81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Betätigung des Antriebes nur wenn niemand gefährdet wird.</w:t>
            </w:r>
          </w:p>
          <w:p w14:paraId="47416703" w14:textId="77777777" w:rsidR="00D7221C" w:rsidRDefault="00C3092D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Für schwere Rollen Hebehilfen verwenden</w:t>
            </w:r>
            <w:r w:rsidR="00D7221C">
              <w:rPr>
                <w:sz w:val="20"/>
                <w:szCs w:val="22"/>
              </w:rPr>
              <w:t>.</w:t>
            </w:r>
          </w:p>
          <w:p w14:paraId="3319C51E" w14:textId="77777777" w:rsidR="003E4BEF" w:rsidRPr="00405FAB" w:rsidRDefault="003E4BEF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405FAB">
              <w:rPr>
                <w:sz w:val="20"/>
                <w:szCs w:val="22"/>
              </w:rPr>
              <w:t xml:space="preserve">Die Rollen müssen gegen </w:t>
            </w:r>
            <w:r w:rsidR="004329F3">
              <w:rPr>
                <w:sz w:val="20"/>
                <w:szCs w:val="22"/>
              </w:rPr>
              <w:t>A</w:t>
            </w:r>
            <w:r w:rsidRPr="00405FAB">
              <w:rPr>
                <w:sz w:val="20"/>
                <w:szCs w:val="22"/>
              </w:rPr>
              <w:t>usheben gesichert werden.</w:t>
            </w:r>
          </w:p>
          <w:p w14:paraId="7EABE05E" w14:textId="77777777" w:rsidR="00D7221C" w:rsidRDefault="000E7D42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Den Pater</w:t>
            </w:r>
            <w:r w:rsidR="00313E74">
              <w:rPr>
                <w:sz w:val="20"/>
                <w:szCs w:val="22"/>
              </w:rPr>
              <w:t>n</w:t>
            </w:r>
            <w:r>
              <w:rPr>
                <w:sz w:val="20"/>
                <w:szCs w:val="22"/>
              </w:rPr>
              <w:t>oster gleichmäßig belegen.</w:t>
            </w:r>
          </w:p>
          <w:p w14:paraId="22CB7980" w14:textId="77777777" w:rsidR="000E7D42" w:rsidRDefault="00313E74" w:rsidP="00313E74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Maximale zulässige Beladung beachten.</w:t>
            </w:r>
          </w:p>
          <w:p w14:paraId="7300E702" w14:textId="77777777" w:rsidR="00313E74" w:rsidRDefault="00313E74" w:rsidP="00313E74">
            <w:pPr>
              <w:pStyle w:val="Kopfzeile"/>
              <w:ind w:left="720"/>
              <w:rPr>
                <w:sz w:val="20"/>
                <w:szCs w:val="2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4AB2AD2" w14:textId="77777777" w:rsidR="00D7221C" w:rsidRDefault="00D7221C">
            <w:pPr>
              <w:snapToGrid w:val="0"/>
              <w:spacing w:before="60" w:after="120"/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35966DC4" w14:textId="77777777" w:rsidR="00D7221C" w:rsidRDefault="00D7221C">
            <w:pPr>
              <w:snapToGrid w:val="0"/>
            </w:pPr>
          </w:p>
        </w:tc>
      </w:tr>
      <w:tr w:rsidR="00D7221C" w14:paraId="51738375" w14:textId="77777777">
        <w:trPr>
          <w:cantSplit/>
          <w:trHeight w:val="177"/>
        </w:trPr>
        <w:tc>
          <w:tcPr>
            <w:tcW w:w="190" w:type="dxa"/>
            <w:vMerge/>
            <w:shd w:val="clear" w:color="auto" w:fill="0000FF"/>
          </w:tcPr>
          <w:p w14:paraId="31366FC4" w14:textId="77777777" w:rsidR="00D7221C" w:rsidRDefault="00D7221C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06A806E" w14:textId="77777777" w:rsidR="00D7221C" w:rsidRDefault="00D7221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60CDC7B6" w14:textId="77777777" w:rsidR="00D7221C" w:rsidRDefault="00D7221C">
            <w:pPr>
              <w:snapToGrid w:val="0"/>
            </w:pPr>
          </w:p>
        </w:tc>
      </w:tr>
      <w:tr w:rsidR="00D7221C" w14:paraId="0CA36FF9" w14:textId="77777777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57870063" w14:textId="77777777" w:rsidR="00D7221C" w:rsidRDefault="00D7221C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7126AA7B" w14:textId="77777777" w:rsidR="00D7221C" w:rsidRDefault="00D7221C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3672CB0" w14:textId="77777777" w:rsidR="00D7221C" w:rsidRDefault="00D7221C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Störungen Arbeiten einstellen und Vorgesetzte verständigen.</w:t>
            </w:r>
          </w:p>
          <w:p w14:paraId="582A4D74" w14:textId="77777777" w:rsidR="00D7221C" w:rsidRDefault="00D7221C">
            <w:pPr>
              <w:pStyle w:val="Kopfzeile"/>
              <w:numPr>
                <w:ilvl w:val="0"/>
                <w:numId w:val="4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Störungen nur im Stillstand</w:t>
            </w:r>
            <w:r w:rsidR="00C3092D">
              <w:rPr>
                <w:sz w:val="20"/>
                <w:szCs w:val="22"/>
              </w:rPr>
              <w:t xml:space="preserve"> beseitigen. Netzstecker ziehen bzw. Netztrenneinrichtung ausschalten und gegen irrtümliches Einschalten sichern</w:t>
            </w:r>
            <w:r w:rsidR="003E4BEF">
              <w:rPr>
                <w:sz w:val="20"/>
                <w:szCs w:val="22"/>
              </w:rPr>
              <w:t>.</w:t>
            </w:r>
          </w:p>
          <w:p w14:paraId="69EA3C2C" w14:textId="77777777" w:rsidR="000E7D42" w:rsidRDefault="000E7D42" w:rsidP="000E7D42">
            <w:pPr>
              <w:pStyle w:val="Kopfzeile"/>
              <w:ind w:left="720"/>
              <w:rPr>
                <w:sz w:val="20"/>
                <w:szCs w:val="2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A134670" w14:textId="77777777" w:rsidR="00D7221C" w:rsidRDefault="00D7221C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30822A74" w14:textId="77777777" w:rsidR="00D7221C" w:rsidRDefault="00D7221C">
            <w:pPr>
              <w:snapToGrid w:val="0"/>
            </w:pPr>
          </w:p>
        </w:tc>
      </w:tr>
      <w:tr w:rsidR="00D7221C" w14:paraId="26E6935B" w14:textId="77777777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750B5009" w14:textId="77777777" w:rsidR="00D7221C" w:rsidRDefault="00D7221C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E0A6C65" w14:textId="77777777" w:rsidR="00D7221C" w:rsidRDefault="00D7221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00ED33BD" w14:textId="77777777" w:rsidR="00D7221C" w:rsidRDefault="00D7221C">
            <w:pPr>
              <w:snapToGrid w:val="0"/>
            </w:pPr>
          </w:p>
        </w:tc>
      </w:tr>
      <w:tr w:rsidR="00D7221C" w14:paraId="65F2E1FF" w14:textId="77777777">
        <w:trPr>
          <w:cantSplit/>
          <w:trHeight w:val="1437"/>
        </w:trPr>
        <w:tc>
          <w:tcPr>
            <w:tcW w:w="190" w:type="dxa"/>
            <w:vMerge/>
            <w:shd w:val="clear" w:color="auto" w:fill="0000FF"/>
          </w:tcPr>
          <w:p w14:paraId="76AFDEA7" w14:textId="77777777" w:rsidR="00D7221C" w:rsidRDefault="00D7221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3FD94C8" w14:textId="77777777" w:rsidR="00D7221C" w:rsidRDefault="00313E74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pict w14:anchorId="6CDAC952">
                <v:shape id="_x0000_i1028" type="#_x0000_t75" style="width:57.05pt;height:57.05pt">
                  <v:imagedata r:id="rId8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241924D" w14:textId="77777777" w:rsidR="00D7221C" w:rsidRDefault="00D7221C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68965F0C" w14:textId="77777777" w:rsidR="00D7221C" w:rsidRDefault="00D7221C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6BC94FB6" w14:textId="77777777" w:rsidR="00D7221C" w:rsidRDefault="00D7221C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2503D8BA" w14:textId="77777777" w:rsidR="00D7221C" w:rsidRDefault="00D7221C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Durchgeführte Erste – Hilfe – 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F9E28B8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18CE9D2" w14:textId="77777777" w:rsidR="00D7221C" w:rsidRDefault="00D7221C">
            <w:pPr>
              <w:snapToGrid w:val="0"/>
            </w:pPr>
          </w:p>
        </w:tc>
      </w:tr>
      <w:tr w:rsidR="00D7221C" w14:paraId="5C911995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31D4E322" w14:textId="77777777" w:rsidR="00D7221C" w:rsidRDefault="00D7221C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F1A4D9E" w14:textId="77777777" w:rsidR="00D7221C" w:rsidRDefault="00D7221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3F207E11" w14:textId="77777777" w:rsidR="00D7221C" w:rsidRDefault="00D7221C">
            <w:pPr>
              <w:snapToGrid w:val="0"/>
            </w:pPr>
          </w:p>
        </w:tc>
      </w:tr>
      <w:tr w:rsidR="00D7221C" w14:paraId="508B70C0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458F46F0" w14:textId="77777777" w:rsidR="00D7221C" w:rsidRDefault="00D7221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4A14EEA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5D25CC" w14:textId="77777777" w:rsidR="00D7221C" w:rsidRDefault="00D7221C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  <w:r w:rsidR="000E7D42">
              <w:rPr>
                <w:sz w:val="20"/>
                <w:szCs w:val="22"/>
              </w:rPr>
              <w:t xml:space="preserve"> Feststelleinrichtungen verwenden.</w:t>
            </w:r>
          </w:p>
          <w:p w14:paraId="1F7FE531" w14:textId="77777777" w:rsidR="00D7221C" w:rsidRDefault="00D7221C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 Instandhaltung sind die Schutzeinrichtungen zu überprüfen.</w:t>
            </w:r>
          </w:p>
          <w:p w14:paraId="088859BA" w14:textId="77777777" w:rsidR="00D7221C" w:rsidRDefault="00D7221C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71E6EEA3" w14:textId="77777777" w:rsidR="00D7221C" w:rsidRDefault="00D7221C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</w:t>
            </w:r>
            <w:r>
              <w:rPr>
                <w:sz w:val="20"/>
                <w:szCs w:val="22"/>
              </w:rPr>
              <w:t>.</w:t>
            </w:r>
          </w:p>
          <w:p w14:paraId="435DDAA7" w14:textId="77777777" w:rsidR="000E7D42" w:rsidRDefault="000E7D42" w:rsidP="000E7D42">
            <w:pPr>
              <w:pStyle w:val="Kopfzeile"/>
              <w:tabs>
                <w:tab w:val="clear" w:pos="4536"/>
                <w:tab w:val="clear" w:pos="9072"/>
              </w:tabs>
              <w:spacing w:after="40"/>
              <w:ind w:left="720"/>
              <w:rPr>
                <w:sz w:val="20"/>
                <w:szCs w:val="2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29A00D4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91E756B" w14:textId="77777777" w:rsidR="00D7221C" w:rsidRDefault="00D7221C">
            <w:pPr>
              <w:snapToGrid w:val="0"/>
            </w:pPr>
          </w:p>
        </w:tc>
      </w:tr>
      <w:tr w:rsidR="00D7221C" w14:paraId="1ABE932D" w14:textId="77777777">
        <w:trPr>
          <w:cantSplit/>
          <w:trHeight w:hRule="exact" w:val="1315"/>
        </w:trPr>
        <w:tc>
          <w:tcPr>
            <w:tcW w:w="190" w:type="dxa"/>
            <w:vMerge/>
            <w:shd w:val="clear" w:color="auto" w:fill="0000FF"/>
          </w:tcPr>
          <w:p w14:paraId="10714F4B" w14:textId="77777777" w:rsidR="00D7221C" w:rsidRDefault="00D7221C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5FBA60B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021DDDE0" w14:textId="77777777" w:rsidR="00D7221C" w:rsidRDefault="00D7221C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2DADD0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5pt;margin-top:17.6pt;width:104.4pt;height:41.5pt;z-index:3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inset="0,0,0,0">
                    <w:txbxContent>
                      <w:p w14:paraId="1E2D8A89" w14:textId="77777777" w:rsidR="00D7221C" w:rsidRDefault="00D7221C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54286D5B" w14:textId="77777777" w:rsidR="00D7221C" w:rsidRDefault="00D7221C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2DF80FC1" w14:textId="77777777" w:rsidR="00D7221C" w:rsidRDefault="00D7221C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0012A73D">
                <v:shape id="_x0000_s1027" type="#_x0000_t202" style="position:absolute;margin-left:240.05pt;margin-top:23pt;width:153.4pt;height:36.3pt;z-index:4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17D4A16E" w14:textId="77777777" w:rsidR="00D7221C" w:rsidRDefault="00D7221C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5341A877" w14:textId="77777777" w:rsidR="00D7221C" w:rsidRDefault="00D7221C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18E8BD37" w14:textId="77777777" w:rsidR="00D7221C" w:rsidRDefault="00D7221C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4ED580BD" w14:textId="77777777" w:rsidR="00D7221C" w:rsidRDefault="00D7221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FB8AC80" w14:textId="77777777" w:rsidR="00D7221C" w:rsidRDefault="00D7221C">
            <w:pPr>
              <w:snapToGrid w:val="0"/>
            </w:pPr>
          </w:p>
        </w:tc>
      </w:tr>
      <w:tr w:rsidR="00D7221C" w14:paraId="37807668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1C20F5C0" w14:textId="77777777" w:rsidR="00D7221C" w:rsidRDefault="00D7221C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564B3B56" w14:textId="77777777" w:rsidR="00D7221C" w:rsidRDefault="00D7221C"/>
    <w:sectPr w:rsidR="00D7221C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683047939">
    <w:abstractNumId w:val="0"/>
  </w:num>
  <w:num w:numId="2" w16cid:durableId="1216818202">
    <w:abstractNumId w:val="1"/>
  </w:num>
  <w:num w:numId="3" w16cid:durableId="165678524">
    <w:abstractNumId w:val="2"/>
  </w:num>
  <w:num w:numId="4" w16cid:durableId="604463303">
    <w:abstractNumId w:val="3"/>
  </w:num>
  <w:num w:numId="5" w16cid:durableId="162858360">
    <w:abstractNumId w:val="4"/>
  </w:num>
  <w:num w:numId="6" w16cid:durableId="1852988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5B7"/>
    <w:rsid w:val="000E7D42"/>
    <w:rsid w:val="00143372"/>
    <w:rsid w:val="00313E74"/>
    <w:rsid w:val="00320C5E"/>
    <w:rsid w:val="003E4BEF"/>
    <w:rsid w:val="00405FAB"/>
    <w:rsid w:val="004329F3"/>
    <w:rsid w:val="004A5CF2"/>
    <w:rsid w:val="00517C27"/>
    <w:rsid w:val="005B762D"/>
    <w:rsid w:val="005D4521"/>
    <w:rsid w:val="00914098"/>
    <w:rsid w:val="00937FBE"/>
    <w:rsid w:val="009A4A81"/>
    <w:rsid w:val="00B30D7B"/>
    <w:rsid w:val="00B36855"/>
    <w:rsid w:val="00C3092D"/>
    <w:rsid w:val="00CF25B7"/>
    <w:rsid w:val="00D0307F"/>
    <w:rsid w:val="00D45F6F"/>
    <w:rsid w:val="00D7221C"/>
    <w:rsid w:val="00D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BEFECD"/>
  <w15:chartTrackingRefBased/>
  <w15:docId w15:val="{353F63EC-6CDB-4C0A-9F22-155131DF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semiHidden/>
    <w:pPr>
      <w:suppressAutoHyphens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2024-03-28T12:46:00Z</dcterms:created>
  <dcterms:modified xsi:type="dcterms:W3CDTF">2024-03-28T12:46:00Z</dcterms:modified>
</cp:coreProperties>
</file>